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59" w:rsidRDefault="00813C59" w:rsidP="00670EE5">
      <w:pPr>
        <w:jc w:val="right"/>
        <w:rPr>
          <w:rFonts w:ascii="ＭＳ ゴシック" w:eastAsia="ＭＳ ゴシック" w:hAnsi="ＭＳ ゴシック"/>
          <w:szCs w:val="21"/>
        </w:rPr>
      </w:pPr>
      <w:bookmarkStart w:id="0" w:name="_GoBack"/>
      <w:bookmarkEnd w:id="0"/>
    </w:p>
    <w:p w:rsidR="00605BD9" w:rsidRPr="00AA21E2" w:rsidRDefault="00605BD9" w:rsidP="00605BD9">
      <w:pPr>
        <w:rPr>
          <w:rFonts w:ascii="ＭＳ ゴシック" w:eastAsia="ＭＳ ゴシック" w:hAnsi="ＭＳ ゴシック"/>
          <w:szCs w:val="21"/>
        </w:rPr>
      </w:pPr>
      <w:r w:rsidRPr="00AA21E2">
        <w:rPr>
          <w:rFonts w:ascii="ＭＳ ゴシック" w:eastAsia="ＭＳ ゴシック" w:hAnsi="ＭＳ ゴシック" w:hint="eastAsia"/>
          <w:szCs w:val="21"/>
        </w:rPr>
        <w:lastRenderedPageBreak/>
        <w:t>【インターネットを活用した周知の例】</w:t>
      </w:r>
    </w:p>
    <w:p w:rsidR="00605BD9" w:rsidRPr="00AA21E2" w:rsidRDefault="00605BD9" w:rsidP="00FC35C8">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〇</w:t>
      </w:r>
      <w:r w:rsidRPr="00AA21E2">
        <w:rPr>
          <w:rFonts w:ascii="ＭＳ ゴシック" w:eastAsia="ＭＳ ゴシック" w:hAnsi="ＭＳ ゴシック"/>
          <w:szCs w:val="21"/>
        </w:rPr>
        <w:t xml:space="preserve"> 学生向けポータルサイトへの掲載</w:t>
      </w:r>
    </w:p>
    <w:p w:rsidR="00605BD9" w:rsidRPr="00AA21E2" w:rsidRDefault="00605BD9" w:rsidP="00FC35C8">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〇</w:t>
      </w:r>
      <w:r w:rsidRPr="00AA21E2">
        <w:rPr>
          <w:rFonts w:ascii="ＭＳ ゴシック" w:eastAsia="ＭＳ ゴシック" w:hAnsi="ＭＳ ゴシック"/>
          <w:szCs w:val="21"/>
        </w:rPr>
        <w:t xml:space="preserve"> SNS（Twitter、Facebook、LINE）等による発信</w:t>
      </w:r>
    </w:p>
    <w:p w:rsidR="00605BD9" w:rsidRDefault="00605BD9" w:rsidP="00FC35C8">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〇</w:t>
      </w:r>
      <w:r w:rsidRPr="00AA21E2">
        <w:rPr>
          <w:rFonts w:ascii="ＭＳ ゴシック" w:eastAsia="ＭＳ ゴシック" w:hAnsi="ＭＳ ゴシック"/>
          <w:szCs w:val="21"/>
        </w:rPr>
        <w:t xml:space="preserve"> ホームページに日本年金機構ホームページへのリンク貼付</w:t>
      </w:r>
    </w:p>
    <w:p w:rsidR="00813C59" w:rsidRPr="00AA21E2" w:rsidRDefault="00813C59" w:rsidP="00FC35C8">
      <w:pPr>
        <w:ind w:leftChars="100" w:left="210"/>
        <w:rPr>
          <w:rFonts w:ascii="ＭＳ ゴシック" w:eastAsia="ＭＳ ゴシック" w:hAnsi="ＭＳ ゴシック"/>
          <w:szCs w:val="21"/>
        </w:rPr>
      </w:pPr>
    </w:p>
    <w:p w:rsidR="00605BD9" w:rsidRPr="00AA21E2" w:rsidRDefault="00605BD9" w:rsidP="00605BD9">
      <w:pPr>
        <w:rPr>
          <w:rFonts w:ascii="ＭＳ ゴシック" w:eastAsia="ＭＳ ゴシック" w:hAnsi="ＭＳ ゴシック"/>
          <w:szCs w:val="21"/>
        </w:rPr>
      </w:pPr>
      <w:r w:rsidRPr="00AA21E2">
        <w:rPr>
          <w:rFonts w:ascii="ＭＳ ゴシック" w:eastAsia="ＭＳ ゴシック" w:hAnsi="ＭＳ ゴシック" w:hint="eastAsia"/>
          <w:szCs w:val="21"/>
        </w:rPr>
        <w:t>【</w:t>
      </w:r>
      <w:r w:rsidR="000D5E57" w:rsidRPr="00AA21E2">
        <w:rPr>
          <w:rFonts w:ascii="ＭＳ ゴシック" w:eastAsia="ＭＳ ゴシック" w:hAnsi="ＭＳ ゴシック"/>
          <w:szCs w:val="21"/>
        </w:rPr>
        <w:t>SNS</w:t>
      </w:r>
      <w:r w:rsidRPr="00AA21E2">
        <w:rPr>
          <w:rFonts w:ascii="ＭＳ ゴシック" w:eastAsia="ＭＳ ゴシック" w:hAnsi="ＭＳ ゴシック"/>
          <w:szCs w:val="21"/>
        </w:rPr>
        <w:t>等へ投稿する場合の参考文例】</w:t>
      </w:r>
    </w:p>
    <w:p w:rsidR="008727DA" w:rsidRDefault="00AF0241" w:rsidP="00FC35C8">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727DA" w:rsidRPr="00AA21E2">
        <w:rPr>
          <w:rFonts w:ascii="ＭＳ ゴシック" w:eastAsia="ＭＳ ゴシック" w:hAnsi="ＭＳ ゴシック" w:hint="eastAsia"/>
          <w:szCs w:val="21"/>
        </w:rPr>
        <w:t>新型コロナウイルス感染症の影響に伴う国民年金保険料学生納付特例に係る臨時特例制度について</w:t>
      </w:r>
    </w:p>
    <w:p w:rsidR="00813C59" w:rsidRPr="00AA21E2" w:rsidRDefault="007E514D" w:rsidP="00FC35C8">
      <w:pPr>
        <w:ind w:leftChars="100" w:left="420" w:hangingChars="100" w:hanging="210"/>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58239" behindDoc="1" locked="0" layoutInCell="1" allowOverlap="1" wp14:anchorId="3B6403A5" wp14:editId="06EC9BE0">
                <wp:simplePos x="0" y="0"/>
                <wp:positionH relativeFrom="margin">
                  <wp:posOffset>0</wp:posOffset>
                </wp:positionH>
                <wp:positionV relativeFrom="page">
                  <wp:posOffset>3527425</wp:posOffset>
                </wp:positionV>
                <wp:extent cx="5575300" cy="2606675"/>
                <wp:effectExtent l="0" t="0" r="25400" b="22225"/>
                <wp:wrapNone/>
                <wp:docPr id="6" name="正方形/長方形 6"/>
                <wp:cNvGraphicFramePr/>
                <a:graphic xmlns:a="http://schemas.openxmlformats.org/drawingml/2006/main">
                  <a:graphicData uri="http://schemas.microsoft.com/office/word/2010/wordprocessingShape">
                    <wps:wsp>
                      <wps:cNvSpPr/>
                      <wps:spPr>
                        <a:xfrm>
                          <a:off x="0" y="0"/>
                          <a:ext cx="5575300" cy="2606675"/>
                        </a:xfrm>
                        <a:prstGeom prst="rect">
                          <a:avLst/>
                        </a:prstGeom>
                        <a:noFill/>
                        <a:ln w="12700" cap="flat" cmpd="sng" algn="ctr">
                          <a:solidFill>
                            <a:sysClr val="windowText" lastClr="000000"/>
                          </a:solidFill>
                          <a:prstDash val="solid"/>
                          <a:miter lim="800000"/>
                        </a:ln>
                        <a:effectLst/>
                      </wps:spPr>
                      <wps:txbx>
                        <w:txbxContent>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（2</w:t>
                            </w:r>
                            <w:r w:rsidR="00333B5C">
                              <w:rPr>
                                <w:rFonts w:ascii="ＭＳ ゴシック" w:eastAsia="ＭＳ ゴシック" w:hAnsi="ＭＳ ゴシック"/>
                              </w:rPr>
                              <w:t>9</w:t>
                            </w:r>
                            <w:r w:rsidRPr="00FC35C8">
                              <w:rPr>
                                <w:rFonts w:ascii="ＭＳ ゴシック" w:eastAsia="ＭＳ ゴシック" w:hAnsi="ＭＳ ゴシック" w:hint="eastAsia"/>
                              </w:rPr>
                              <w:t>9</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403A5" id="正方形/長方形 6" o:spid="_x0000_s1026" style="position:absolute;left:0;text-align:left;margin-left:0;margin-top:277.75pt;width:439pt;height:205.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" filled="f" strokecolor="windowText" strokeweight="1pt">
                <v:textbox>
                  <w:txbxContent>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（2</w:t>
                      </w:r>
                      <w:r w:rsidR="00333B5C">
                        <w:rPr>
                          <w:rFonts w:ascii="ＭＳ ゴシック" w:eastAsia="ＭＳ ゴシック" w:hAnsi="ＭＳ ゴシック"/>
                        </w:rPr>
                        <w:t>9</w:t>
                      </w:r>
                      <w:r w:rsidRPr="00FC35C8">
                        <w:rPr>
                          <w:rFonts w:ascii="ＭＳ ゴシック" w:eastAsia="ＭＳ ゴシック" w:hAnsi="ＭＳ ゴシック" w:hint="eastAsia"/>
                        </w:rPr>
                        <w:t>9</w:t>
                      </w:r>
                      <w:r w:rsidRPr="00FC35C8">
                        <w:rPr>
                          <w:rFonts w:ascii="ＭＳ ゴシック" w:eastAsia="ＭＳ ゴシック" w:hAnsi="ＭＳ ゴシック"/>
                        </w:rPr>
                        <w:t>文字）</w:t>
                      </w:r>
                    </w:p>
                  </w:txbxContent>
                </v:textbox>
                <w10:wrap anchorx="margin" anchory="page"/>
              </v:rect>
            </w:pict>
          </mc:Fallback>
        </mc:AlternateContent>
      </w:r>
    </w:p>
    <w:p w:rsidR="00605BD9" w:rsidRPr="00AA21E2" w:rsidRDefault="00605BD9"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日本年金機構からのお知らせです</w:t>
      </w:r>
    </w:p>
    <w:p w:rsidR="000D5E57" w:rsidRPr="00AA21E2" w:rsidRDefault="000D5E57"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国民年金保険料の支払いに困っていませんか。</w:t>
      </w:r>
    </w:p>
    <w:p w:rsidR="000D5E57" w:rsidRPr="00AA21E2" w:rsidRDefault="000D5E57"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szCs w:val="21"/>
        </w:rPr>
        <w:t>20 歳以上の方は国民年金に加入し保険料を納付する必要がありますが、学生期間中で前年の所得</w:t>
      </w:r>
      <w:r w:rsidRPr="00AA21E2">
        <w:rPr>
          <w:rFonts w:ascii="ＭＳ ゴシック" w:eastAsia="ＭＳ ゴシック" w:hAnsi="ＭＳ ゴシック" w:hint="eastAsia"/>
          <w:szCs w:val="21"/>
        </w:rPr>
        <w:t>がない場合や一定額以下の場合は、「学生納付特例」を申請することにより、保険料の納付が猶予されます。</w:t>
      </w:r>
    </w:p>
    <w:p w:rsidR="000D5E57" w:rsidRPr="00AA21E2" w:rsidRDefault="000D5E57"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また、前年の所得額が一定額を超える場合でも、令和２年２月以降に新型コロナウイルス感染症の影響により収入が減少し、保険料の納付が困難な場合は、同月以降の収入（見込み額）により臨時特例措置として学生納付特例の手続きができます。</w:t>
      </w:r>
    </w:p>
    <w:p w:rsidR="000D5E57" w:rsidRPr="00AA21E2" w:rsidRDefault="000D5E57"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また、学生納付特例の手続きは</w:t>
      </w:r>
      <w:r w:rsidR="00F332D5">
        <w:rPr>
          <w:rFonts w:ascii="ＭＳ ゴシック" w:eastAsia="ＭＳ ゴシック" w:hAnsi="ＭＳ ゴシック" w:hint="eastAsia"/>
          <w:szCs w:val="21"/>
        </w:rPr>
        <w:t>、マイナポータルから</w:t>
      </w:r>
      <w:r w:rsidRPr="00AA21E2">
        <w:rPr>
          <w:rFonts w:ascii="ＭＳ ゴシック" w:eastAsia="ＭＳ ゴシック" w:hAnsi="ＭＳ ゴシック" w:hint="eastAsia"/>
          <w:szCs w:val="21"/>
        </w:rPr>
        <w:t>便利で簡単な電子申請でも手続きが出来ます。</w:t>
      </w:r>
    </w:p>
    <w:p w:rsidR="000D5E57" w:rsidRPr="00AA21E2" w:rsidRDefault="000D5E57"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詳しい内容はHPをご覧ください。</w:t>
      </w:r>
    </w:p>
    <w:p w:rsidR="00D27D1E" w:rsidRDefault="00D27D1E" w:rsidP="000D5E57">
      <w:pPr>
        <w:rPr>
          <w:rFonts w:ascii="ＭＳ ゴシック" w:eastAsia="ＭＳ ゴシック" w:hAnsi="ＭＳ ゴシック"/>
          <w:szCs w:val="21"/>
        </w:rPr>
      </w:pPr>
    </w:p>
    <w:p w:rsidR="00813C59" w:rsidRDefault="00813C59" w:rsidP="000D5E57">
      <w:pPr>
        <w:rPr>
          <w:rFonts w:ascii="ＭＳ ゴシック" w:eastAsia="ＭＳ ゴシック" w:hAnsi="ＭＳ ゴシック"/>
          <w:szCs w:val="21"/>
        </w:rPr>
      </w:pPr>
    </w:p>
    <w:p w:rsidR="00813C59" w:rsidRDefault="009E6078" w:rsidP="000D5E57">
      <w:pPr>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91008" behindDoc="1" locked="0" layoutInCell="1" allowOverlap="1" wp14:anchorId="32BC196E" wp14:editId="7528506C">
                <wp:simplePos x="0" y="0"/>
                <wp:positionH relativeFrom="margin">
                  <wp:posOffset>-3810</wp:posOffset>
                </wp:positionH>
                <wp:positionV relativeFrom="page">
                  <wp:posOffset>6438900</wp:posOffset>
                </wp:positionV>
                <wp:extent cx="5575300" cy="12573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575300" cy="1257300"/>
                        </a:xfrm>
                        <a:prstGeom prst="rect">
                          <a:avLst/>
                        </a:prstGeom>
                        <a:noFill/>
                        <a:ln w="12700" cap="flat" cmpd="sng" algn="ctr">
                          <a:solidFill>
                            <a:sysClr val="windowText" lastClr="000000"/>
                          </a:solidFill>
                          <a:prstDash val="solid"/>
                          <a:miter lim="800000"/>
                        </a:ln>
                        <a:effectLst/>
                      </wps:spPr>
                      <wps:txbx>
                        <w:txbxContent>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w:t>
                            </w:r>
                            <w:r w:rsidR="00FE4103">
                              <w:rPr>
                                <w:rFonts w:ascii="ＭＳ ゴシック" w:eastAsia="ＭＳ ゴシック" w:hAnsi="ＭＳ ゴシック"/>
                              </w:rPr>
                              <w:t>24</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196E" id="正方形/長方形 2" o:spid="_x0000_s1027" style="position:absolute;left:0;text-align:left;margin-left:-.3pt;margin-top:507pt;width:439pt;height:99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" filled="f" strokecolor="windowText" strokeweight="1pt">
                <v:textbox>
                  <w:txbxContent>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w:t>
                      </w:r>
                      <w:r w:rsidR="00FE4103">
                        <w:rPr>
                          <w:rFonts w:ascii="ＭＳ ゴシック" w:eastAsia="ＭＳ ゴシック" w:hAnsi="ＭＳ ゴシック"/>
                        </w:rPr>
                        <w:t>24</w:t>
                      </w:r>
                      <w:r w:rsidRPr="00FC35C8">
                        <w:rPr>
                          <w:rFonts w:ascii="ＭＳ ゴシック" w:eastAsia="ＭＳ ゴシック" w:hAnsi="ＭＳ ゴシック"/>
                        </w:rPr>
                        <w:t>文字）</w:t>
                      </w:r>
                    </w:p>
                  </w:txbxContent>
                </v:textbox>
                <w10:wrap anchorx="margin" anchory="page"/>
              </v:rect>
            </w:pict>
          </mc:Fallback>
        </mc:AlternateContent>
      </w:r>
    </w:p>
    <w:p w:rsidR="00FC35C8" w:rsidRPr="00FC35C8" w:rsidRDefault="00FC35C8" w:rsidP="00FC35C8">
      <w:pPr>
        <w:ind w:leftChars="100" w:left="210"/>
        <w:rPr>
          <w:rFonts w:ascii="ＭＳ ゴシック" w:eastAsia="ＭＳ ゴシック" w:hAnsi="ＭＳ ゴシック"/>
          <w:szCs w:val="21"/>
        </w:rPr>
      </w:pPr>
      <w:r w:rsidRPr="00FC35C8">
        <w:rPr>
          <w:rFonts w:ascii="ＭＳ ゴシック" w:eastAsia="ＭＳ ゴシック" w:hAnsi="ＭＳ ゴシック" w:hint="eastAsia"/>
          <w:szCs w:val="21"/>
        </w:rPr>
        <w:t>国民年金保険料の支払いに困ったら、「学生納付特例」の申請を！</w:t>
      </w:r>
    </w:p>
    <w:p w:rsidR="00FC35C8" w:rsidRPr="00FC35C8" w:rsidRDefault="00FC35C8" w:rsidP="00FC35C8">
      <w:pPr>
        <w:ind w:leftChars="100" w:left="210"/>
        <w:rPr>
          <w:rFonts w:ascii="ＭＳ ゴシック" w:eastAsia="ＭＳ ゴシック" w:hAnsi="ＭＳ ゴシック"/>
          <w:szCs w:val="21"/>
        </w:rPr>
      </w:pPr>
      <w:r w:rsidRPr="00FC35C8">
        <w:rPr>
          <w:rFonts w:ascii="ＭＳ ゴシック" w:eastAsia="ＭＳ ゴシック" w:hAnsi="ＭＳ ゴシック"/>
          <w:szCs w:val="21"/>
        </w:rPr>
        <w:t>➢前年の所得額が一定額以下の場合は、保険料の納付が猶予されます。</w:t>
      </w:r>
    </w:p>
    <w:p w:rsidR="00FC35C8" w:rsidRDefault="00FC35C8" w:rsidP="00FC35C8">
      <w:pPr>
        <w:ind w:leftChars="100" w:left="210"/>
        <w:rPr>
          <w:rFonts w:ascii="ＭＳ ゴシック" w:eastAsia="ＭＳ ゴシック" w:hAnsi="ＭＳ ゴシック"/>
          <w:szCs w:val="21"/>
        </w:rPr>
      </w:pPr>
      <w:r w:rsidRPr="00FC35C8">
        <w:rPr>
          <w:rFonts w:ascii="ＭＳ ゴシック" w:eastAsia="ＭＳ ゴシック" w:hAnsi="ＭＳ ゴシック"/>
          <w:szCs w:val="21"/>
        </w:rPr>
        <w:t>➢前年の所得額が一定額を超える場合でも、新型コロナウイルスの影響で収入が減少した場合は、臨</w:t>
      </w:r>
      <w:r w:rsidRPr="00FC35C8">
        <w:rPr>
          <w:rFonts w:ascii="ＭＳ ゴシック" w:eastAsia="ＭＳ ゴシック" w:hAnsi="ＭＳ ゴシック" w:hint="eastAsia"/>
          <w:szCs w:val="21"/>
        </w:rPr>
        <w:t>時特例措置として手続きができます。</w:t>
      </w:r>
    </w:p>
    <w:p w:rsidR="00FC35C8" w:rsidRDefault="00FC35C8" w:rsidP="000D5E57">
      <w:pPr>
        <w:rPr>
          <w:rFonts w:ascii="ＭＳ ゴシック" w:eastAsia="ＭＳ ゴシック" w:hAnsi="ＭＳ ゴシック"/>
          <w:szCs w:val="21"/>
        </w:rPr>
      </w:pPr>
    </w:p>
    <w:p w:rsidR="00FC35C8" w:rsidRDefault="00FC35C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90D9D" w:rsidRDefault="00AF0241" w:rsidP="000D5E57">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190D9D" w:rsidRPr="00AA21E2">
        <w:rPr>
          <w:rFonts w:ascii="ＭＳ ゴシック" w:eastAsia="ＭＳ ゴシック" w:hAnsi="ＭＳ ゴシック" w:hint="eastAsia"/>
          <w:szCs w:val="21"/>
        </w:rPr>
        <w:t>電子申請について</w:t>
      </w:r>
    </w:p>
    <w:p w:rsidR="00813C59" w:rsidRPr="00813C59" w:rsidRDefault="00813C59" w:rsidP="000D5E57">
      <w:pPr>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93056" behindDoc="1" locked="0" layoutInCell="1" allowOverlap="1" wp14:anchorId="554F34BE" wp14:editId="5AA734FD">
                <wp:simplePos x="0" y="0"/>
                <wp:positionH relativeFrom="margin">
                  <wp:posOffset>0</wp:posOffset>
                </wp:positionH>
                <wp:positionV relativeFrom="margin">
                  <wp:posOffset>271780</wp:posOffset>
                </wp:positionV>
                <wp:extent cx="5575300" cy="3164205"/>
                <wp:effectExtent l="0" t="0" r="25400" b="17145"/>
                <wp:wrapNone/>
                <wp:docPr id="5" name="正方形/長方形 5"/>
                <wp:cNvGraphicFramePr/>
                <a:graphic xmlns:a="http://schemas.openxmlformats.org/drawingml/2006/main">
                  <a:graphicData uri="http://schemas.microsoft.com/office/word/2010/wordprocessingShape">
                    <wps:wsp>
                      <wps:cNvSpPr/>
                      <wps:spPr>
                        <a:xfrm>
                          <a:off x="0" y="0"/>
                          <a:ext cx="5575300" cy="3164205"/>
                        </a:xfrm>
                        <a:prstGeom prst="rect">
                          <a:avLst/>
                        </a:prstGeom>
                        <a:noFill/>
                        <a:ln w="12700" cap="flat" cmpd="sng" algn="ctr">
                          <a:solidFill>
                            <a:sysClr val="windowText" lastClr="000000"/>
                          </a:solidFill>
                          <a:prstDash val="solid"/>
                          <a:miter lim="800000"/>
                        </a:ln>
                        <a:effectLst/>
                      </wps:spPr>
                      <wps:txbx>
                        <w:txbxContent>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sidR="00AF4CC7">
                              <w:rPr>
                                <w:rFonts w:ascii="ＭＳ ゴシック" w:eastAsia="ＭＳ ゴシック" w:hAnsi="ＭＳ ゴシック"/>
                              </w:rPr>
                              <w:t>3</w:t>
                            </w:r>
                            <w:r w:rsidR="005E5887">
                              <w:rPr>
                                <w:rFonts w:ascii="ＭＳ ゴシック" w:eastAsia="ＭＳ ゴシック" w:hAnsi="ＭＳ ゴシック"/>
                              </w:rPr>
                              <w:t>40</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F34BE" id="正方形/長方形 5" o:spid="_x0000_s1028" style="position:absolute;left:0;text-align:left;margin-left:0;margin-top:21.4pt;width:439pt;height:249.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" filled="f" strokecolor="windowText" strokeweight="1pt">
                <v:textbox>
                  <w:txbxContent>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813C59" w:rsidRPr="00FC35C8" w:rsidRDefault="00813C59"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sidR="00AF4CC7">
                        <w:rPr>
                          <w:rFonts w:ascii="ＭＳ ゴシック" w:eastAsia="ＭＳ ゴシック" w:hAnsi="ＭＳ ゴシック"/>
                        </w:rPr>
                        <w:t>3</w:t>
                      </w:r>
                      <w:r w:rsidR="005E5887">
                        <w:rPr>
                          <w:rFonts w:ascii="ＭＳ ゴシック" w:eastAsia="ＭＳ ゴシック" w:hAnsi="ＭＳ ゴシック"/>
                        </w:rPr>
                        <w:t>40</w:t>
                      </w:r>
                      <w:r w:rsidRPr="00FC35C8">
                        <w:rPr>
                          <w:rFonts w:ascii="ＭＳ ゴシック" w:eastAsia="ＭＳ ゴシック" w:hAnsi="ＭＳ ゴシック"/>
                        </w:rPr>
                        <w:t>文字）</w:t>
                      </w:r>
                    </w:p>
                  </w:txbxContent>
                </v:textbox>
                <w10:wrap anchorx="margin" anchory="margin"/>
              </v:rect>
            </w:pict>
          </mc:Fallback>
        </mc:AlternateConten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日本年金機構からのお知らせです</w: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学生納付特例申請</w:t>
      </w:r>
      <w:r w:rsidR="009A72BF">
        <w:rPr>
          <w:rFonts w:ascii="ＭＳ ゴシック" w:eastAsia="ＭＳ ゴシック" w:hAnsi="ＭＳ ゴシック" w:hint="eastAsia"/>
          <w:szCs w:val="21"/>
        </w:rPr>
        <w:t>は</w:t>
      </w:r>
      <w:r w:rsidRPr="00AA21E2">
        <w:rPr>
          <w:rFonts w:ascii="ＭＳ ゴシック" w:eastAsia="ＭＳ ゴシック" w:hAnsi="ＭＳ ゴシック" w:hint="eastAsia"/>
          <w:szCs w:val="21"/>
        </w:rPr>
        <w:t>、</w:t>
      </w:r>
      <w:r w:rsidR="009A72BF">
        <w:rPr>
          <w:rFonts w:ascii="ＭＳ ゴシック" w:eastAsia="ＭＳ ゴシック" w:hAnsi="ＭＳ ゴシック" w:hint="eastAsia"/>
          <w:szCs w:val="21"/>
        </w:rPr>
        <w:t>スマートフォンやパソコン、</w:t>
      </w:r>
      <w:r w:rsidR="009A72BF" w:rsidRPr="00304F94">
        <w:rPr>
          <w:rFonts w:ascii="ＭＳ ゴシック" w:eastAsia="ＭＳ ゴシック" w:hAnsi="ＭＳ ゴシック" w:hint="eastAsia"/>
          <w:szCs w:val="21"/>
        </w:rPr>
        <w:t>マイナンバーカード、学生証があれば、</w:t>
      </w:r>
      <w:r w:rsidRPr="00AA21E2">
        <w:rPr>
          <w:rFonts w:ascii="ＭＳ ゴシック" w:eastAsia="ＭＳ ゴシック" w:hAnsi="ＭＳ ゴシック" w:hint="eastAsia"/>
          <w:szCs w:val="21"/>
        </w:rPr>
        <w:t>マイナポータルを利用した電子申請</w:t>
      </w:r>
      <w:r w:rsidR="005A167A">
        <w:rPr>
          <w:rFonts w:ascii="ＭＳ ゴシック" w:eastAsia="ＭＳ ゴシック" w:hAnsi="ＭＳ ゴシック" w:hint="eastAsia"/>
          <w:szCs w:val="21"/>
        </w:rPr>
        <w:t>が可能です</w:t>
      </w:r>
      <w:r w:rsidRPr="00AA21E2">
        <w:rPr>
          <w:rFonts w:ascii="ＭＳ ゴシック" w:eastAsia="ＭＳ ゴシック" w:hAnsi="ＭＳ ゴシック" w:hint="eastAsia"/>
          <w:szCs w:val="21"/>
        </w:rPr>
        <w:t>。</w: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申請には、マイナポータルの利用登録が必要</w:t>
      </w:r>
      <w:r w:rsidR="009A72BF">
        <w:rPr>
          <w:rFonts w:ascii="ＭＳ ゴシック" w:eastAsia="ＭＳ ゴシック" w:hAnsi="ＭＳ ゴシック" w:hint="eastAsia"/>
          <w:szCs w:val="21"/>
        </w:rPr>
        <w:t>で</w:t>
      </w:r>
      <w:r w:rsidRPr="00AA21E2">
        <w:rPr>
          <w:rFonts w:ascii="ＭＳ ゴシック" w:eastAsia="ＭＳ ゴシック" w:hAnsi="ＭＳ ゴシック" w:hint="eastAsia"/>
          <w:szCs w:val="21"/>
        </w:rPr>
        <w:t>すが、マイナンバー等の情報を活用して申請書等を作成でき、紙</w:t>
      </w:r>
      <w:r w:rsidR="00074948">
        <w:rPr>
          <w:rFonts w:ascii="ＭＳ ゴシック" w:eastAsia="ＭＳ ゴシック" w:hAnsi="ＭＳ ゴシック" w:hint="eastAsia"/>
          <w:szCs w:val="21"/>
        </w:rPr>
        <w:t>の</w:t>
      </w:r>
      <w:r w:rsidRPr="00AA21E2">
        <w:rPr>
          <w:rFonts w:ascii="ＭＳ ゴシック" w:eastAsia="ＭＳ ゴシック" w:hAnsi="ＭＳ ゴシック" w:hint="eastAsia"/>
          <w:szCs w:val="21"/>
        </w:rPr>
        <w:t>申請より簡単に</w:t>
      </w:r>
      <w:r>
        <w:rPr>
          <w:rFonts w:ascii="ＭＳ ゴシック" w:eastAsia="ＭＳ ゴシック" w:hAnsi="ＭＳ ゴシック" w:hint="eastAsia"/>
          <w:szCs w:val="21"/>
        </w:rPr>
        <w:t>申請</w:t>
      </w:r>
      <w:r w:rsidRPr="00AA21E2">
        <w:rPr>
          <w:rFonts w:ascii="ＭＳ ゴシック" w:eastAsia="ＭＳ ゴシック" w:hAnsi="ＭＳ ゴシック" w:hint="eastAsia"/>
          <w:szCs w:val="21"/>
        </w:rPr>
        <w:t>ができます。</w: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また、マイナポータルとねんきんネットを連携すると、</w:t>
      </w:r>
      <w:r w:rsidR="00AF4CC7">
        <w:rPr>
          <w:rFonts w:ascii="ＭＳ ゴシック" w:eastAsia="ＭＳ ゴシック" w:hAnsi="ＭＳ ゴシック" w:hint="eastAsia"/>
          <w:szCs w:val="21"/>
        </w:rPr>
        <w:t>学生納付特例が承認されて翌年度以降も在学予定の</w:t>
      </w:r>
      <w:r w:rsidR="00AF4CC7" w:rsidRPr="00AA21E2">
        <w:rPr>
          <w:rFonts w:ascii="ＭＳ ゴシック" w:eastAsia="ＭＳ ゴシック" w:hAnsi="ＭＳ ゴシック" w:hint="eastAsia"/>
          <w:szCs w:val="21"/>
        </w:rPr>
        <w:t>方に対して、</w:t>
      </w:r>
      <w:r>
        <w:rPr>
          <w:rFonts w:ascii="ＭＳ ゴシック" w:eastAsia="ＭＳ ゴシック" w:hAnsi="ＭＳ ゴシック" w:hint="eastAsia"/>
          <w:szCs w:val="21"/>
        </w:rPr>
        <w:t>日本年金機構から学生納付特例を</w:t>
      </w:r>
      <w:r w:rsidRPr="00AA21E2">
        <w:rPr>
          <w:rFonts w:ascii="ＭＳ ゴシック" w:eastAsia="ＭＳ ゴシック" w:hAnsi="ＭＳ ゴシック" w:hint="eastAsia"/>
          <w:szCs w:val="21"/>
        </w:rPr>
        <w:t>申請</w:t>
      </w:r>
      <w:r>
        <w:rPr>
          <w:rFonts w:ascii="ＭＳ ゴシック" w:eastAsia="ＭＳ ゴシック" w:hAnsi="ＭＳ ゴシック" w:hint="eastAsia"/>
          <w:szCs w:val="21"/>
        </w:rPr>
        <w:t>するための</w:t>
      </w:r>
      <w:r w:rsidRPr="00AA21E2">
        <w:rPr>
          <w:rFonts w:ascii="ＭＳ ゴシック" w:eastAsia="ＭＳ ゴシック" w:hAnsi="ＭＳ ゴシック" w:hint="eastAsia"/>
          <w:szCs w:val="21"/>
        </w:rPr>
        <w:t>情報を</w:t>
      </w:r>
      <w:r>
        <w:rPr>
          <w:rFonts w:ascii="ＭＳ ゴシック" w:eastAsia="ＭＳ ゴシック" w:hAnsi="ＭＳ ゴシック" w:hint="eastAsia"/>
          <w:szCs w:val="21"/>
        </w:rPr>
        <w:t>ご連絡</w:t>
      </w:r>
      <w:r w:rsidRPr="00AA21E2">
        <w:rPr>
          <w:rFonts w:ascii="ＭＳ ゴシック" w:eastAsia="ＭＳ ゴシック" w:hAnsi="ＭＳ ゴシック" w:hint="eastAsia"/>
          <w:szCs w:val="21"/>
        </w:rPr>
        <w:t>することを予定しています。</w:t>
      </w:r>
      <w:r>
        <w:rPr>
          <w:rFonts w:ascii="ＭＳ ゴシック" w:eastAsia="ＭＳ ゴシック" w:hAnsi="ＭＳ ゴシック" w:hint="eastAsia"/>
          <w:szCs w:val="21"/>
        </w:rPr>
        <w:t>その</w:t>
      </w:r>
      <w:r w:rsidRPr="00AA21E2">
        <w:rPr>
          <w:rFonts w:ascii="ＭＳ ゴシック" w:eastAsia="ＭＳ ゴシック" w:hAnsi="ＭＳ ゴシック" w:hint="eastAsia"/>
          <w:szCs w:val="21"/>
        </w:rPr>
        <w:t>情報を活用することで、申請内容</w:t>
      </w:r>
      <w:r>
        <w:rPr>
          <w:rFonts w:ascii="ＭＳ ゴシック" w:eastAsia="ＭＳ ゴシック" w:hAnsi="ＭＳ ゴシック" w:hint="eastAsia"/>
          <w:szCs w:val="21"/>
        </w:rPr>
        <w:t>の入力が省略でき</w:t>
      </w:r>
      <w:r w:rsidRPr="00AA21E2">
        <w:rPr>
          <w:rFonts w:ascii="ＭＳ ゴシック" w:eastAsia="ＭＳ ゴシック" w:hAnsi="ＭＳ ゴシック" w:hint="eastAsia"/>
          <w:szCs w:val="21"/>
        </w:rPr>
        <w:t>、さらに簡易に申請することができます。</w: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マイナポータルから電子申請した場合は、申請結果もスマートフォン等で確認できます。</w:t>
      </w:r>
    </w:p>
    <w:p w:rsidR="009565FE" w:rsidRPr="00AA21E2" w:rsidRDefault="009565FE" w:rsidP="009565FE">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詳しい内容はHPをご覧ください。</w:t>
      </w:r>
    </w:p>
    <w:p w:rsidR="008727DA" w:rsidRPr="009565FE" w:rsidRDefault="008727DA" w:rsidP="002975D5">
      <w:pPr>
        <w:ind w:leftChars="100" w:left="210"/>
        <w:rPr>
          <w:rFonts w:ascii="ＭＳ ゴシック" w:eastAsia="ＭＳ ゴシック" w:hAnsi="ＭＳ ゴシック"/>
          <w:szCs w:val="21"/>
        </w:rPr>
      </w:pPr>
    </w:p>
    <w:p w:rsidR="00813C59" w:rsidRDefault="00813C59" w:rsidP="002975D5">
      <w:pPr>
        <w:ind w:leftChars="100" w:left="210"/>
        <w:rPr>
          <w:rFonts w:ascii="ＭＳ ゴシック" w:eastAsia="ＭＳ ゴシック" w:hAnsi="ＭＳ ゴシック"/>
          <w:szCs w:val="21"/>
        </w:rPr>
      </w:pPr>
    </w:p>
    <w:p w:rsidR="005E5887" w:rsidRDefault="005E5887" w:rsidP="002975D5">
      <w:pPr>
        <w:ind w:leftChars="100" w:left="210"/>
        <w:rPr>
          <w:rFonts w:ascii="ＭＳ ゴシック" w:eastAsia="ＭＳ ゴシック" w:hAnsi="ＭＳ ゴシック"/>
          <w:szCs w:val="21"/>
        </w:rPr>
      </w:pPr>
    </w:p>
    <w:p w:rsidR="00813C59" w:rsidRDefault="00813C59" w:rsidP="002975D5">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95104" behindDoc="1" locked="0" layoutInCell="1" allowOverlap="1" wp14:anchorId="6A151788" wp14:editId="4634B950">
                <wp:simplePos x="0" y="0"/>
                <wp:positionH relativeFrom="margin">
                  <wp:posOffset>0</wp:posOffset>
                </wp:positionH>
                <wp:positionV relativeFrom="page">
                  <wp:posOffset>5058410</wp:posOffset>
                </wp:positionV>
                <wp:extent cx="5575300" cy="1089660"/>
                <wp:effectExtent l="0" t="0" r="25400" b="15240"/>
                <wp:wrapNone/>
                <wp:docPr id="9" name="正方形/長方形 9"/>
                <wp:cNvGraphicFramePr/>
                <a:graphic xmlns:a="http://schemas.openxmlformats.org/drawingml/2006/main">
                  <a:graphicData uri="http://schemas.microsoft.com/office/word/2010/wordprocessingShape">
                    <wps:wsp>
                      <wps:cNvSpPr/>
                      <wps:spPr>
                        <a:xfrm>
                          <a:off x="0" y="0"/>
                          <a:ext cx="5575300" cy="1089660"/>
                        </a:xfrm>
                        <a:prstGeom prst="rect">
                          <a:avLst/>
                        </a:prstGeom>
                        <a:noFill/>
                        <a:ln w="12700" cap="flat" cmpd="sng" algn="ctr">
                          <a:solidFill>
                            <a:sysClr val="windowText" lastClr="000000"/>
                          </a:solidFill>
                          <a:prstDash val="solid"/>
                          <a:miter lim="800000"/>
                        </a:ln>
                        <a:effectLst/>
                      </wps:spPr>
                      <wps:txbx>
                        <w:txbxContent>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sidR="00813C59">
                              <w:rPr>
                                <w:rFonts w:ascii="ＭＳ ゴシック" w:eastAsia="ＭＳ ゴシック" w:hAnsi="ＭＳ ゴシック"/>
                              </w:rPr>
                              <w:t>1</w:t>
                            </w:r>
                            <w:r w:rsidR="00074948">
                              <w:rPr>
                                <w:rFonts w:ascii="ＭＳ ゴシック" w:eastAsia="ＭＳ ゴシック" w:hAnsi="ＭＳ ゴシック"/>
                              </w:rPr>
                              <w:t>14</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1788" id="正方形/長方形 9" o:spid="_x0000_s1029" style="position:absolute;left:0;text-align:left;margin-left:0;margin-top:398.3pt;width:439pt;height:85.8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" filled="f" strokecolor="windowText" strokeweight="1pt">
                <v:textbox>
                  <w:txbxContent>
                    <w:p w:rsidR="00FC35C8" w:rsidRP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Default="00FC35C8" w:rsidP="00FC35C8">
                      <w:pPr>
                        <w:jc w:val="right"/>
                        <w:rPr>
                          <w:rFonts w:ascii="ＭＳ ゴシック" w:eastAsia="ＭＳ ゴシック" w:hAnsi="ＭＳ ゴシック"/>
                        </w:rPr>
                      </w:pPr>
                    </w:p>
                    <w:p w:rsidR="00FC35C8" w:rsidRPr="00FC35C8" w:rsidRDefault="00FC35C8" w:rsidP="00FC35C8">
                      <w:pPr>
                        <w:jc w:val="right"/>
                        <w:rPr>
                          <w:rFonts w:ascii="ＭＳ ゴシック" w:eastAsia="ＭＳ ゴシック" w:hAnsi="ＭＳ ゴシック"/>
                        </w:rPr>
                      </w:pPr>
                      <w:r w:rsidRPr="00FC35C8">
                        <w:rPr>
                          <w:rFonts w:ascii="ＭＳ ゴシック" w:eastAsia="ＭＳ ゴシック" w:hAnsi="ＭＳ ゴシック" w:hint="eastAsia"/>
                        </w:rPr>
                        <w:t>（</w:t>
                      </w:r>
                      <w:r w:rsidR="00813C59">
                        <w:rPr>
                          <w:rFonts w:ascii="ＭＳ ゴシック" w:eastAsia="ＭＳ ゴシック" w:hAnsi="ＭＳ ゴシック"/>
                        </w:rPr>
                        <w:t>1</w:t>
                      </w:r>
                      <w:r w:rsidR="00074948">
                        <w:rPr>
                          <w:rFonts w:ascii="ＭＳ ゴシック" w:eastAsia="ＭＳ ゴシック" w:hAnsi="ＭＳ ゴシック"/>
                        </w:rPr>
                        <w:t>14</w:t>
                      </w:r>
                      <w:r w:rsidRPr="00FC35C8">
                        <w:rPr>
                          <w:rFonts w:ascii="ＭＳ ゴシック" w:eastAsia="ＭＳ ゴシック" w:hAnsi="ＭＳ ゴシック"/>
                        </w:rPr>
                        <w:t>文字）</w:t>
                      </w:r>
                    </w:p>
                  </w:txbxContent>
                </v:textbox>
                <w10:wrap anchorx="margin" anchory="page"/>
              </v:rect>
            </w:pict>
          </mc:Fallback>
        </mc:AlternateContent>
      </w:r>
    </w:p>
    <w:p w:rsidR="00304F94" w:rsidRPr="00304F94" w:rsidRDefault="00074948" w:rsidP="005C679F">
      <w:pPr>
        <w:ind w:leftChars="100" w:left="210"/>
        <w:rPr>
          <w:rFonts w:ascii="ＭＳ ゴシック" w:eastAsia="ＭＳ ゴシック" w:hAnsi="ＭＳ ゴシック"/>
          <w:szCs w:val="21"/>
        </w:rPr>
      </w:pPr>
      <w:r w:rsidRPr="00074948">
        <w:rPr>
          <w:rFonts w:ascii="ＭＳ ゴシック" w:eastAsia="ＭＳ ゴシック" w:hAnsi="ＭＳ ゴシック" w:hint="eastAsia"/>
          <w:szCs w:val="21"/>
        </w:rPr>
        <w:t>日本年金機構からのお知らせです</w:t>
      </w:r>
      <w:r>
        <w:rPr>
          <w:rFonts w:ascii="ＭＳ ゴシック" w:eastAsia="ＭＳ ゴシック" w:hAnsi="ＭＳ ゴシック" w:hint="eastAsia"/>
          <w:szCs w:val="21"/>
        </w:rPr>
        <w:t>。</w:t>
      </w:r>
      <w:r w:rsidRPr="00074948">
        <w:rPr>
          <w:rFonts w:ascii="ＭＳ ゴシック" w:eastAsia="ＭＳ ゴシック" w:hAnsi="ＭＳ ゴシック" w:hint="eastAsia"/>
          <w:szCs w:val="21"/>
        </w:rPr>
        <w:t>学生納付特例申請は、スマートフォンやパソコン、マイナンバーカード、学生証があれば、マイナポータルを利用した電子申請が可能です。</w:t>
      </w:r>
      <w:r w:rsidR="00304F94" w:rsidRPr="00304F94">
        <w:rPr>
          <w:rFonts w:ascii="ＭＳ ゴシック" w:eastAsia="ＭＳ ゴシック" w:hAnsi="ＭＳ ゴシック" w:hint="eastAsia"/>
          <w:szCs w:val="21"/>
        </w:rPr>
        <w:t>ぜひマイナポータルから電子申請をご利用ください。</w:t>
      </w:r>
    </w:p>
    <w:p w:rsidR="00813C59" w:rsidRDefault="00304F94" w:rsidP="00304F94">
      <w:pPr>
        <w:widowControl/>
        <w:ind w:leftChars="100" w:left="210"/>
        <w:jc w:val="left"/>
        <w:rPr>
          <w:rFonts w:ascii="ＭＳ ゴシック" w:eastAsia="ＭＳ ゴシック" w:hAnsi="ＭＳ ゴシック"/>
          <w:szCs w:val="21"/>
        </w:rPr>
      </w:pPr>
      <w:r w:rsidRPr="00304F94">
        <w:rPr>
          <w:rFonts w:ascii="ＭＳ ゴシック" w:eastAsia="ＭＳ ゴシック" w:hAnsi="ＭＳ ゴシック" w:hint="eastAsia"/>
          <w:szCs w:val="21"/>
        </w:rPr>
        <w:t>＃電子申請</w:t>
      </w:r>
      <w:r w:rsidRPr="00304F94">
        <w:rPr>
          <w:rFonts w:ascii="ＭＳ ゴシック" w:eastAsia="ＭＳ ゴシック" w:hAnsi="ＭＳ ゴシック"/>
          <w:szCs w:val="21"/>
        </w:rPr>
        <w:t xml:space="preserve"> ＃学生 ＃年金</w:t>
      </w:r>
      <w:r w:rsidR="00813C59">
        <w:rPr>
          <w:rFonts w:ascii="ＭＳ ゴシック" w:eastAsia="ＭＳ ゴシック" w:hAnsi="ＭＳ ゴシック"/>
          <w:szCs w:val="21"/>
        </w:rPr>
        <w:br w:type="page"/>
      </w:r>
    </w:p>
    <w:p w:rsidR="00324D8E" w:rsidRDefault="00AF0241" w:rsidP="008727DA">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24D8E" w:rsidRPr="00AA21E2">
        <w:rPr>
          <w:rFonts w:ascii="ＭＳ ゴシック" w:eastAsia="ＭＳ ゴシック" w:hAnsi="ＭＳ ゴシック" w:hint="eastAsia"/>
          <w:szCs w:val="21"/>
        </w:rPr>
        <w:t>外国人の方向け</w:t>
      </w:r>
    </w:p>
    <w:p w:rsidR="00813C59" w:rsidRPr="00813C59" w:rsidRDefault="00813C59" w:rsidP="008727DA">
      <w:pPr>
        <w:widowControl/>
        <w:jc w:val="left"/>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97152" behindDoc="1" locked="0" layoutInCell="1" allowOverlap="1" wp14:anchorId="65A1A43A" wp14:editId="05263CE2">
                <wp:simplePos x="0" y="0"/>
                <wp:positionH relativeFrom="margin">
                  <wp:align>left</wp:align>
                </wp:positionH>
                <wp:positionV relativeFrom="margin">
                  <wp:posOffset>358775</wp:posOffset>
                </wp:positionV>
                <wp:extent cx="5575300" cy="2381250"/>
                <wp:effectExtent l="0" t="0" r="25400" b="19050"/>
                <wp:wrapNone/>
                <wp:docPr id="14" name="正方形/長方形 14"/>
                <wp:cNvGraphicFramePr/>
                <a:graphic xmlns:a="http://schemas.openxmlformats.org/drawingml/2006/main">
                  <a:graphicData uri="http://schemas.microsoft.com/office/word/2010/wordprocessingShape">
                    <wps:wsp>
                      <wps:cNvSpPr/>
                      <wps:spPr>
                        <a:xfrm>
                          <a:off x="0" y="0"/>
                          <a:ext cx="5575300" cy="2381250"/>
                        </a:xfrm>
                        <a:prstGeom prst="rect">
                          <a:avLst/>
                        </a:prstGeom>
                        <a:noFill/>
                        <a:ln w="12700" cap="flat" cmpd="sng" algn="ctr">
                          <a:solidFill>
                            <a:sysClr val="windowText" lastClr="000000"/>
                          </a:solidFill>
                          <a:prstDash val="solid"/>
                          <a:miter lim="800000"/>
                        </a:ln>
                        <a:effectLst/>
                      </wps:spPr>
                      <wps:txbx>
                        <w:txbxContent>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233</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A43A" id="正方形/長方形 14" o:spid="_x0000_s1030" style="position:absolute;margin-left:0;margin-top:28.25pt;width:439pt;height:187.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" filled="f" strokecolor="windowText" strokeweight="1pt">
                <v:textbox>
                  <w:txbxContent>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233</w:t>
                      </w:r>
                      <w:r w:rsidRPr="00FC35C8">
                        <w:rPr>
                          <w:rFonts w:ascii="ＭＳ ゴシック" w:eastAsia="ＭＳ ゴシック" w:hAnsi="ＭＳ ゴシック"/>
                        </w:rPr>
                        <w:t>文字）</w:t>
                      </w:r>
                    </w:p>
                  </w:txbxContent>
                </v:textbox>
                <w10:wrap anchorx="margin" anchory="margin"/>
              </v:rect>
            </w:pict>
          </mc:Fallback>
        </mc:AlternateContent>
      </w:r>
    </w:p>
    <w:p w:rsidR="000E5C39" w:rsidRPr="00AA21E2" w:rsidRDefault="000E5C39"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日本年金機構からのお知らせです</w:t>
      </w:r>
    </w:p>
    <w:p w:rsidR="000E5C39" w:rsidRPr="00AA21E2" w:rsidRDefault="00B237FA"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日本の公的年金手続きに加入手続きはおすみですか？</w:t>
      </w:r>
    </w:p>
    <w:p w:rsidR="000E5C39" w:rsidRPr="00AA21E2" w:rsidRDefault="009B3F7D"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公的年金制度は、毎月、保険料を納めることで、老齢のほか、障害、死亡といった予測できないリスクがおきたときにも給付を受けることができる制度です。日本に住む</w:t>
      </w:r>
      <w:r w:rsidRPr="00AA21E2">
        <w:rPr>
          <w:rFonts w:ascii="ＭＳ ゴシック" w:eastAsia="ＭＳ ゴシック" w:hAnsi="ＭＳ ゴシック"/>
          <w:szCs w:val="21"/>
        </w:rPr>
        <w:t>20歳以上60歳未満の全ての方は、国籍を問わず、日本の公的年金制度に加入する義務があります</w:t>
      </w:r>
      <w:r w:rsidRPr="00AA21E2">
        <w:rPr>
          <w:rFonts w:ascii="ＭＳ ゴシック" w:eastAsia="ＭＳ ゴシック" w:hAnsi="ＭＳ ゴシック" w:hint="eastAsia"/>
          <w:szCs w:val="21"/>
        </w:rPr>
        <w:t>。</w:t>
      </w:r>
    </w:p>
    <w:p w:rsidR="000E5C39" w:rsidRPr="00AA21E2" w:rsidRDefault="000E5C39"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また、</w:t>
      </w:r>
      <w:r w:rsidR="009B3F7D" w:rsidRPr="00AA21E2">
        <w:rPr>
          <w:rFonts w:ascii="ＭＳ ゴシック" w:eastAsia="ＭＳ ゴシック" w:hAnsi="ＭＳ ゴシック" w:hint="eastAsia"/>
          <w:szCs w:val="21"/>
        </w:rPr>
        <w:t>日本年金機構では外国籍の方にも年金制度を知ってもらえるよう、英語版のホームページやパンフレットを用意しています</w:t>
      </w:r>
      <w:r w:rsidRPr="00AA21E2">
        <w:rPr>
          <w:rFonts w:ascii="ＭＳ ゴシック" w:eastAsia="ＭＳ ゴシック" w:hAnsi="ＭＳ ゴシック" w:hint="eastAsia"/>
          <w:szCs w:val="21"/>
        </w:rPr>
        <w:t>。</w:t>
      </w:r>
    </w:p>
    <w:p w:rsidR="00324D8E" w:rsidRPr="00AA21E2" w:rsidRDefault="000E5C39"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szCs w:val="21"/>
        </w:rPr>
        <w:t>詳しい内容は</w:t>
      </w:r>
      <w:r w:rsidRPr="00AA21E2">
        <w:rPr>
          <w:rFonts w:ascii="ＭＳ ゴシック" w:eastAsia="ＭＳ ゴシック" w:hAnsi="ＭＳ ゴシック"/>
          <w:szCs w:val="21"/>
        </w:rPr>
        <w:t>HPをご覧ください。</w:t>
      </w:r>
    </w:p>
    <w:p w:rsidR="000E5C39" w:rsidRDefault="000E5C39" w:rsidP="000E5C39">
      <w:pPr>
        <w:rPr>
          <w:rFonts w:ascii="ＭＳ ゴシック" w:eastAsia="ＭＳ ゴシック" w:hAnsi="ＭＳ ゴシック"/>
          <w:szCs w:val="21"/>
        </w:rPr>
      </w:pPr>
    </w:p>
    <w:p w:rsidR="00813C59" w:rsidRDefault="00813C59" w:rsidP="000E5C39">
      <w:pPr>
        <w:rPr>
          <w:rFonts w:ascii="ＭＳ ゴシック" w:eastAsia="ＭＳ ゴシック" w:hAnsi="ＭＳ ゴシック"/>
          <w:szCs w:val="21"/>
        </w:rPr>
      </w:pPr>
    </w:p>
    <w:p w:rsidR="00813C59" w:rsidRDefault="00813C59" w:rsidP="000E5C39">
      <w:pPr>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99200" behindDoc="1" locked="0" layoutInCell="1" allowOverlap="1" wp14:anchorId="128B6B65" wp14:editId="09A3BD43">
                <wp:simplePos x="0" y="0"/>
                <wp:positionH relativeFrom="margin">
                  <wp:align>left</wp:align>
                </wp:positionH>
                <wp:positionV relativeFrom="page">
                  <wp:posOffset>4384040</wp:posOffset>
                </wp:positionV>
                <wp:extent cx="5575300" cy="1089660"/>
                <wp:effectExtent l="0" t="0" r="25400" b="15240"/>
                <wp:wrapNone/>
                <wp:docPr id="15" name="正方形/長方形 15"/>
                <wp:cNvGraphicFramePr/>
                <a:graphic xmlns:a="http://schemas.openxmlformats.org/drawingml/2006/main">
                  <a:graphicData uri="http://schemas.microsoft.com/office/word/2010/wordprocessingShape">
                    <wps:wsp>
                      <wps:cNvSpPr/>
                      <wps:spPr>
                        <a:xfrm>
                          <a:off x="0" y="0"/>
                          <a:ext cx="5575300" cy="1089660"/>
                        </a:xfrm>
                        <a:prstGeom prst="rect">
                          <a:avLst/>
                        </a:prstGeom>
                        <a:noFill/>
                        <a:ln w="12700" cap="flat" cmpd="sng" algn="ctr">
                          <a:solidFill>
                            <a:sysClr val="windowText" lastClr="000000"/>
                          </a:solidFill>
                          <a:prstDash val="solid"/>
                          <a:miter lim="800000"/>
                        </a:ln>
                        <a:effectLst/>
                      </wps:spPr>
                      <wps:txbx>
                        <w:txbxContent>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127</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6B65" id="正方形/長方形 15" o:spid="_x0000_s1031" style="position:absolute;left:0;text-align:left;margin-left:0;margin-top:345.2pt;width:439pt;height:85.8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" filled="f" strokecolor="windowText" strokeweight="1pt">
                <v:textbox>
                  <w:txbxContent>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127</w:t>
                      </w:r>
                      <w:r w:rsidRPr="00FC35C8">
                        <w:rPr>
                          <w:rFonts w:ascii="ＭＳ ゴシック" w:eastAsia="ＭＳ ゴシック" w:hAnsi="ＭＳ ゴシック"/>
                        </w:rPr>
                        <w:t>文字）</w:t>
                      </w:r>
                    </w:p>
                  </w:txbxContent>
                </v:textbox>
                <w10:wrap anchorx="margin" anchory="page"/>
              </v:rect>
            </w:pict>
          </mc:Fallback>
        </mc:AlternateContent>
      </w:r>
    </w:p>
    <w:p w:rsidR="00813C59" w:rsidRDefault="00813C59" w:rsidP="00813C59">
      <w:pPr>
        <w:ind w:leftChars="100" w:left="210"/>
        <w:rPr>
          <w:rFonts w:ascii="ＭＳ ゴシック" w:eastAsia="ＭＳ ゴシック" w:hAnsi="ＭＳ ゴシック"/>
          <w:szCs w:val="21"/>
        </w:rPr>
      </w:pPr>
      <w:r w:rsidRPr="00813C59">
        <w:rPr>
          <w:rFonts w:ascii="ＭＳ ゴシック" w:eastAsia="ＭＳ ゴシック" w:hAnsi="ＭＳ ゴシック" w:hint="eastAsia"/>
          <w:szCs w:val="21"/>
        </w:rPr>
        <w:t>日本国内に住んでいる</w:t>
      </w:r>
      <w:r w:rsidRPr="00813C59">
        <w:rPr>
          <w:rFonts w:ascii="ＭＳ ゴシック" w:eastAsia="ＭＳ ゴシック" w:hAnsi="ＭＳ ゴシック"/>
          <w:szCs w:val="21"/>
        </w:rPr>
        <w:t>20歳以上60歳未満のすべての方は、国籍を問わず公的年金制度に加入し保険料を納めることが法律で義務づけられています。日本年金機構では外国籍の方にも年金制度を知ってもらえるよう、英語版のホームページや多言語版のパンフレットを用意しています。</w:t>
      </w:r>
    </w:p>
    <w:p w:rsidR="00813C59" w:rsidRDefault="00813C59" w:rsidP="00813C59">
      <w:pPr>
        <w:ind w:leftChars="100" w:left="210"/>
        <w:rPr>
          <w:rFonts w:ascii="ＭＳ ゴシック" w:eastAsia="ＭＳ ゴシック" w:hAnsi="ＭＳ ゴシック"/>
          <w:szCs w:val="21"/>
        </w:rPr>
      </w:pPr>
    </w:p>
    <w:p w:rsidR="00813C59" w:rsidRDefault="00813C59" w:rsidP="00813C59">
      <w:pPr>
        <w:ind w:leftChars="100" w:left="210"/>
        <w:rPr>
          <w:rFonts w:ascii="ＭＳ ゴシック" w:eastAsia="ＭＳ ゴシック" w:hAnsi="ＭＳ ゴシック"/>
          <w:szCs w:val="21"/>
        </w:rPr>
      </w:pPr>
    </w:p>
    <w:p w:rsidR="00813C59" w:rsidRDefault="00813C59" w:rsidP="00813C59">
      <w:pPr>
        <w:ind w:leftChars="100" w:left="210"/>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701248" behindDoc="1" locked="0" layoutInCell="1" allowOverlap="1" wp14:anchorId="676E6A6B" wp14:editId="11F58A67">
                <wp:simplePos x="0" y="0"/>
                <wp:positionH relativeFrom="margin">
                  <wp:align>left</wp:align>
                </wp:positionH>
                <wp:positionV relativeFrom="page">
                  <wp:posOffset>5897880</wp:posOffset>
                </wp:positionV>
                <wp:extent cx="5575300" cy="990600"/>
                <wp:effectExtent l="0" t="0" r="25400" b="19050"/>
                <wp:wrapNone/>
                <wp:docPr id="16" name="正方形/長方形 16"/>
                <wp:cNvGraphicFramePr/>
                <a:graphic xmlns:a="http://schemas.openxmlformats.org/drawingml/2006/main">
                  <a:graphicData uri="http://schemas.microsoft.com/office/word/2010/wordprocessingShape">
                    <wps:wsp>
                      <wps:cNvSpPr/>
                      <wps:spPr>
                        <a:xfrm>
                          <a:off x="0" y="0"/>
                          <a:ext cx="5575300" cy="990600"/>
                        </a:xfrm>
                        <a:prstGeom prst="rect">
                          <a:avLst/>
                        </a:prstGeom>
                        <a:noFill/>
                        <a:ln w="12700" cap="flat" cmpd="sng" algn="ctr">
                          <a:solidFill>
                            <a:sysClr val="windowText" lastClr="000000"/>
                          </a:solidFill>
                          <a:prstDash val="solid"/>
                          <a:miter lim="800000"/>
                        </a:ln>
                        <a:effectLst/>
                      </wps:spPr>
                      <wps:txbx>
                        <w:txbxContent>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102</w:t>
                            </w:r>
                            <w:r w:rsidRPr="00FC35C8">
                              <w:rPr>
                                <w:rFonts w:ascii="ＭＳ ゴシック" w:eastAsia="ＭＳ ゴシック" w:hAnsi="ＭＳ ゴシック"/>
                              </w:rPr>
                              <w:t>文字）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6A6B" id="正方形/長方形 16" o:spid="_x0000_s1032" style="position:absolute;left:0;text-align:left;margin-left:0;margin-top:464.4pt;width:439pt;height:78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" filled="f" strokecolor="windowText" strokeweight="1pt">
                <v:textbox>
                  <w:txbxContent>
                    <w:p w:rsidR="00813C59" w:rsidRPr="00FC35C8"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Default="00813C59" w:rsidP="00813C59">
                      <w:pPr>
                        <w:jc w:val="right"/>
                        <w:rPr>
                          <w:rFonts w:ascii="ＭＳ ゴシック" w:eastAsia="ＭＳ ゴシック" w:hAnsi="ＭＳ ゴシック"/>
                        </w:rPr>
                      </w:pPr>
                    </w:p>
                    <w:p w:rsidR="00813C59" w:rsidRPr="00FC35C8" w:rsidRDefault="00813C59" w:rsidP="00813C59">
                      <w:pPr>
                        <w:jc w:val="right"/>
                        <w:rPr>
                          <w:rFonts w:ascii="ＭＳ ゴシック" w:eastAsia="ＭＳ ゴシック" w:hAnsi="ＭＳ ゴシック"/>
                        </w:rPr>
                      </w:pPr>
                      <w:r w:rsidRPr="00FC35C8">
                        <w:rPr>
                          <w:rFonts w:ascii="ＭＳ ゴシック" w:eastAsia="ＭＳ ゴシック" w:hAnsi="ＭＳ ゴシック" w:hint="eastAsia"/>
                        </w:rPr>
                        <w:t>（</w:t>
                      </w:r>
                      <w:r>
                        <w:rPr>
                          <w:rFonts w:ascii="ＭＳ ゴシック" w:eastAsia="ＭＳ ゴシック" w:hAnsi="ＭＳ ゴシック"/>
                        </w:rPr>
                        <w:t>102</w:t>
                      </w:r>
                      <w:r w:rsidRPr="00FC35C8">
                        <w:rPr>
                          <w:rFonts w:ascii="ＭＳ ゴシック" w:eastAsia="ＭＳ ゴシック" w:hAnsi="ＭＳ ゴシック"/>
                        </w:rPr>
                        <w:t>文字）</w:t>
                      </w:r>
                    </w:p>
                  </w:txbxContent>
                </v:textbox>
                <w10:wrap anchorx="margin" anchory="page"/>
              </v:rect>
            </w:pict>
          </mc:Fallback>
        </mc:AlternateContent>
      </w:r>
    </w:p>
    <w:p w:rsidR="00813C59" w:rsidRPr="00AA21E2" w:rsidRDefault="00813C59" w:rsidP="00813C59">
      <w:pPr>
        <w:ind w:leftChars="100" w:left="210"/>
        <w:rPr>
          <w:rFonts w:ascii="ＭＳ ゴシック" w:eastAsia="ＭＳ ゴシック" w:hAnsi="ＭＳ ゴシック"/>
          <w:szCs w:val="21"/>
        </w:rPr>
      </w:pPr>
      <w:r w:rsidRPr="00813C59">
        <w:rPr>
          <w:rFonts w:ascii="ＭＳ ゴシック" w:eastAsia="ＭＳ ゴシック" w:hAnsi="ＭＳ ゴシック" w:hint="eastAsia"/>
          <w:szCs w:val="21"/>
        </w:rPr>
        <w:t>【外国人留学生の皆さまへ】保険料の納付が困難な学生の方は学生納付特例制度があります。このたび、外国人の方向けに学生納付特例申請書の記載例パンフレット（英語版ほか</w:t>
      </w:r>
      <w:r w:rsidRPr="00813C59">
        <w:rPr>
          <w:rFonts w:ascii="ＭＳ ゴシック" w:eastAsia="ＭＳ ゴシック" w:hAnsi="ＭＳ ゴシック"/>
          <w:szCs w:val="21"/>
        </w:rPr>
        <w:t>13か国語版）を作成しましたのでご覧ください。</w:t>
      </w:r>
    </w:p>
    <w:p w:rsidR="00595270" w:rsidRPr="00AA21E2" w:rsidRDefault="00595270">
      <w:pPr>
        <w:widowControl/>
        <w:jc w:val="left"/>
        <w:rPr>
          <w:rFonts w:ascii="ＭＳ ゴシック" w:eastAsia="ＭＳ ゴシック" w:hAnsi="ＭＳ ゴシック"/>
          <w:szCs w:val="21"/>
        </w:rPr>
      </w:pPr>
      <w:r w:rsidRPr="00AA21E2">
        <w:rPr>
          <w:rFonts w:ascii="ＭＳ ゴシック" w:eastAsia="ＭＳ ゴシック" w:hAnsi="ＭＳ ゴシック"/>
          <w:szCs w:val="21"/>
        </w:rPr>
        <w:br w:type="page"/>
      </w:r>
    </w:p>
    <w:p w:rsidR="00F669D2" w:rsidRPr="00AA21E2" w:rsidRDefault="00F669D2" w:rsidP="00F669D2">
      <w:pPr>
        <w:rPr>
          <w:rFonts w:ascii="ＭＳ ゴシック" w:eastAsia="ＭＳ ゴシック" w:hAnsi="ＭＳ ゴシック"/>
          <w:szCs w:val="21"/>
        </w:rPr>
      </w:pPr>
      <w:r w:rsidRPr="00AA21E2">
        <w:rPr>
          <w:rFonts w:ascii="ＭＳ ゴシック" w:eastAsia="ＭＳ ゴシック" w:hAnsi="ＭＳ ゴシック" w:hint="eastAsia"/>
          <w:szCs w:val="21"/>
        </w:rPr>
        <w:t>【日本年金機構ホームページへのリンク】</w:t>
      </w:r>
    </w:p>
    <w:p w:rsidR="00F669D2" w:rsidRPr="00AA21E2" w:rsidRDefault="00F669D2" w:rsidP="00F669D2">
      <w:pPr>
        <w:rPr>
          <w:rFonts w:ascii="ＭＳ ゴシック" w:eastAsia="ＭＳ ゴシック" w:hAnsi="ＭＳ ゴシック"/>
          <w:szCs w:val="21"/>
        </w:rPr>
      </w:pPr>
      <w:r w:rsidRPr="00AA21E2">
        <w:rPr>
          <w:rFonts w:ascii="ＭＳ ゴシック" w:eastAsia="ＭＳ ゴシック" w:hAnsi="ＭＳ ゴシック"/>
          <w:szCs w:val="21"/>
        </w:rPr>
        <w:t xml:space="preserve">5 </w:t>
      </w:r>
      <w:r>
        <w:rPr>
          <w:rFonts w:ascii="ＭＳ ゴシック" w:eastAsia="ＭＳ ゴシック" w:hAnsi="ＭＳ ゴシック"/>
          <w:szCs w:val="21"/>
        </w:rPr>
        <w:t>つの動画を目的に応じて視聴できるよう専用の</w:t>
      </w:r>
      <w:r w:rsidRPr="00AA21E2">
        <w:rPr>
          <w:rFonts w:ascii="ＭＳ ゴシック" w:eastAsia="ＭＳ ゴシック" w:hAnsi="ＭＳ ゴシック"/>
          <w:szCs w:val="21"/>
        </w:rPr>
        <w:t>ページを開設しています。</w:t>
      </w:r>
    </w:p>
    <w:p w:rsidR="00F669D2" w:rsidRDefault="00F669D2" w:rsidP="00F669D2">
      <w:pPr>
        <w:rPr>
          <w:rFonts w:ascii="ＭＳ ゴシック" w:eastAsia="ＭＳ ゴシック" w:hAnsi="ＭＳ ゴシック"/>
          <w:szCs w:val="21"/>
        </w:rPr>
      </w:pPr>
      <w:r w:rsidRPr="00AA21E2">
        <w:rPr>
          <w:rFonts w:ascii="ＭＳ ゴシック" w:eastAsia="ＭＳ ゴシック" w:hAnsi="ＭＳ ゴシック" w:hint="eastAsia"/>
          <w:szCs w:val="21"/>
        </w:rPr>
        <w:t>下記</w:t>
      </w:r>
      <w:r w:rsidRPr="00AA21E2">
        <w:rPr>
          <w:rFonts w:ascii="ＭＳ ゴシック" w:eastAsia="ＭＳ ゴシック" w:hAnsi="ＭＳ ゴシック"/>
          <w:szCs w:val="21"/>
        </w:rPr>
        <w:t>URL 又は二次元コードから</w:t>
      </w:r>
      <w:r>
        <w:rPr>
          <w:rFonts w:ascii="ＭＳ ゴシック" w:eastAsia="ＭＳ ゴシック" w:hAnsi="ＭＳ ゴシック" w:hint="eastAsia"/>
          <w:szCs w:val="21"/>
        </w:rPr>
        <w:t>ご覧ください</w:t>
      </w:r>
      <w:r w:rsidRPr="00AA21E2">
        <w:rPr>
          <w:rFonts w:ascii="ＭＳ ゴシック" w:eastAsia="ＭＳ ゴシック" w:hAnsi="ＭＳ ゴシック"/>
          <w:szCs w:val="21"/>
        </w:rPr>
        <w:t>。</w:t>
      </w:r>
    </w:p>
    <w:p w:rsidR="00F669D2" w:rsidRDefault="00F669D2" w:rsidP="00F669D2">
      <w:pPr>
        <w:rPr>
          <w:rFonts w:ascii="ＭＳ ゴシック" w:eastAsia="ＭＳ ゴシック" w:hAnsi="ＭＳ ゴシック"/>
          <w:szCs w:val="21"/>
        </w:rPr>
      </w:pPr>
    </w:p>
    <w:p w:rsidR="00F669D2" w:rsidRDefault="00F669D2" w:rsidP="00F669D2">
      <w:pPr>
        <w:rPr>
          <w:rFonts w:ascii="ＭＳ ゴシック" w:eastAsia="ＭＳ ゴシック" w:hAnsi="ＭＳ ゴシック"/>
          <w:szCs w:val="21"/>
        </w:rPr>
      </w:pPr>
      <w:r w:rsidRPr="00754E16">
        <w:rPr>
          <w:rFonts w:ascii="ＭＳ ゴシック" w:eastAsia="ＭＳ ゴシック" w:hAnsi="ＭＳ ゴシック"/>
          <w:noProof/>
          <w:szCs w:val="21"/>
        </w:rPr>
        <w:drawing>
          <wp:anchor distT="0" distB="0" distL="114300" distR="114300" simplePos="0" relativeHeight="251709440" behindDoc="0" locked="0" layoutInCell="1" allowOverlap="1" wp14:anchorId="40E2E44E" wp14:editId="5B5D654B">
            <wp:simplePos x="0" y="0"/>
            <wp:positionH relativeFrom="column">
              <wp:posOffset>3377565</wp:posOffset>
            </wp:positionH>
            <wp:positionV relativeFrom="paragraph">
              <wp:posOffset>34925</wp:posOffset>
            </wp:positionV>
            <wp:extent cx="895350" cy="84101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1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9D2" w:rsidRPr="00AA21E2" w:rsidRDefault="00F669D2" w:rsidP="00F669D2">
      <w:pPr>
        <w:rPr>
          <w:rFonts w:ascii="ＭＳ ゴシック" w:eastAsia="ＭＳ ゴシック" w:hAnsi="ＭＳ ゴシック"/>
          <w:szCs w:val="21"/>
        </w:rPr>
      </w:pPr>
    </w:p>
    <w:p w:rsidR="00F669D2" w:rsidRPr="00AA21E2" w:rsidRDefault="00F669D2" w:rsidP="00F669D2">
      <w:pPr>
        <w:rPr>
          <w:rFonts w:ascii="ＭＳ ゴシック" w:eastAsia="ＭＳ ゴシック" w:hAnsi="ＭＳ ゴシック"/>
          <w:szCs w:val="21"/>
        </w:rPr>
      </w:pPr>
      <w:r w:rsidRPr="00AA21E2">
        <w:rPr>
          <w:rFonts w:ascii="ＭＳ ゴシック" w:eastAsia="ＭＳ ゴシック" w:hAnsi="ＭＳ ゴシック" w:hint="eastAsia"/>
          <w:szCs w:val="21"/>
        </w:rPr>
        <w:t>（</w:t>
      </w:r>
      <w:r w:rsidRPr="00AA21E2">
        <w:rPr>
          <w:rFonts w:ascii="ＭＳ ゴシック" w:eastAsia="ＭＳ ゴシック" w:hAnsi="ＭＳ ゴシック"/>
          <w:szCs w:val="21"/>
        </w:rPr>
        <w:t>URL）「国民年金の加入と保険料のご案内」</w:t>
      </w:r>
    </w:p>
    <w:p w:rsidR="00F669D2" w:rsidRDefault="00F669D2" w:rsidP="00F669D2">
      <w:pPr>
        <w:rPr>
          <w:rFonts w:ascii="ＭＳ ゴシック" w:eastAsia="ＭＳ ゴシック" w:hAnsi="ＭＳ ゴシック"/>
          <w:szCs w:val="21"/>
        </w:rPr>
      </w:pPr>
      <w:r w:rsidRPr="00AA21E2">
        <w:rPr>
          <w:rFonts w:ascii="ＭＳ ゴシック" w:eastAsia="ＭＳ ゴシック" w:hAnsi="ＭＳ ゴシック"/>
          <w:szCs w:val="21"/>
        </w:rPr>
        <w:t>https://www.nenkin.go.jp/tokusetsu/20kanyu.html</w:t>
      </w:r>
    </w:p>
    <w:p w:rsidR="00F669D2" w:rsidRDefault="00F669D2" w:rsidP="00F669D2">
      <w:pPr>
        <w:rPr>
          <w:rFonts w:ascii="ＭＳ ゴシック" w:eastAsia="ＭＳ ゴシック" w:hAnsi="ＭＳ ゴシック"/>
          <w:szCs w:val="21"/>
        </w:rPr>
      </w:pPr>
    </w:p>
    <w:p w:rsidR="00F669D2" w:rsidRDefault="00F669D2" w:rsidP="00F669D2">
      <w:pPr>
        <w:rPr>
          <w:rFonts w:ascii="ＭＳ ゴシック" w:eastAsia="ＭＳ ゴシック" w:hAnsi="ＭＳ ゴシック"/>
          <w:szCs w:val="21"/>
        </w:rPr>
      </w:pPr>
    </w:p>
    <w:p w:rsidR="00F669D2" w:rsidRPr="009B3C70" w:rsidRDefault="00F669D2" w:rsidP="00F669D2">
      <w:pPr>
        <w:rPr>
          <w:rFonts w:ascii="ＭＳ ゴシック" w:eastAsia="ＭＳ ゴシック" w:hAnsi="ＭＳ ゴシック"/>
          <w:szCs w:val="21"/>
        </w:rPr>
      </w:pPr>
    </w:p>
    <w:p w:rsidR="00F669D2" w:rsidRDefault="00F669D2" w:rsidP="00351F93">
      <w:pPr>
        <w:rPr>
          <w:rFonts w:ascii="ＭＳ ゴシック" w:eastAsia="ＭＳ ゴシック" w:hAnsi="ＭＳ ゴシック"/>
          <w:szCs w:val="21"/>
        </w:rPr>
      </w:pPr>
      <w:r w:rsidRPr="00AA21E2">
        <w:rPr>
          <w:rFonts w:ascii="ＭＳ ゴシック" w:eastAsia="ＭＳ ゴシック" w:hAnsi="ＭＳ ゴシック" w:hint="eastAsia"/>
          <w:szCs w:val="21"/>
        </w:rPr>
        <w:t>（二次元コード）</w:t>
      </w:r>
    </w:p>
    <w:p w:rsidR="00F669D2" w:rsidRPr="00AA21E2" w:rsidRDefault="00351F93" w:rsidP="00F669D2">
      <w:pPr>
        <w:jc w:val="distribute"/>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55164" behindDoc="0" locked="0" layoutInCell="1" allowOverlap="1" wp14:anchorId="37444370" wp14:editId="50DBE7FE">
                <wp:simplePos x="0" y="0"/>
                <wp:positionH relativeFrom="margin">
                  <wp:align>left</wp:align>
                </wp:positionH>
                <wp:positionV relativeFrom="paragraph">
                  <wp:posOffset>92075</wp:posOffset>
                </wp:positionV>
                <wp:extent cx="5524500" cy="1133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0" cy="1133475"/>
                        </a:xfrm>
                        <a:prstGeom prst="rect">
                          <a:avLst/>
                        </a:prstGeom>
                        <a:noFill/>
                        <a:ln w="12700" cap="flat" cmpd="sng" algn="ctr">
                          <a:solidFill>
                            <a:sysClr val="windowText" lastClr="000000"/>
                          </a:solidFill>
                          <a:prstDash val="solid"/>
                          <a:miter lim="800000"/>
                        </a:ln>
                        <a:effectLst/>
                      </wps:spPr>
                      <wps:txbx>
                        <w:txbxContent>
                          <w:p w:rsidR="00446204" w:rsidRDefault="00446204" w:rsidP="0044620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4370" id="正方形/長方形 4" o:spid="_x0000_s1033" style="position:absolute;left:0;text-align:left;margin-left:0;margin-top:7.25pt;width:435pt;height:89.25pt;z-index:2516551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" filled="f" strokecolor="windowText" strokeweight="1pt">
                <v:textbox>
                  <w:txbxContent>
                    <w:p w:rsidR="00446204" w:rsidRDefault="00446204" w:rsidP="00446204">
                      <w:pPr>
                        <w:jc w:val="left"/>
                      </w:pPr>
                    </w:p>
                  </w:txbxContent>
                </v:textbox>
                <w10:wrap anchorx="margin"/>
              </v:rect>
            </w:pict>
          </mc:Fallback>
        </mc:AlternateContent>
      </w:r>
    </w:p>
    <w:p w:rsidR="00351F93" w:rsidRDefault="00351F93" w:rsidP="00351F93">
      <w:pPr>
        <w:ind w:leftChars="200" w:left="420"/>
        <w:rPr>
          <w:rFonts w:ascii="ＭＳ ゴシック" w:eastAsia="ＭＳ ゴシック" w:hAnsi="ＭＳ ゴシック"/>
          <w:szCs w:val="21"/>
        </w:rPr>
      </w:pPr>
      <w:r w:rsidRPr="0090529D">
        <w:rPr>
          <w:rFonts w:ascii="ＭＳ ゴシック" w:eastAsia="ＭＳ ゴシック" w:hAnsi="ＭＳ ゴシック"/>
          <w:noProof/>
          <w:szCs w:val="21"/>
        </w:rPr>
        <w:drawing>
          <wp:anchor distT="0" distB="0" distL="114300" distR="114300" simplePos="0" relativeHeight="251708416" behindDoc="0" locked="0" layoutInCell="1" allowOverlap="1" wp14:anchorId="2B96E3FF" wp14:editId="56B57D82">
            <wp:simplePos x="0" y="0"/>
            <wp:positionH relativeFrom="margin">
              <wp:align>right</wp:align>
            </wp:positionH>
            <wp:positionV relativeFrom="paragraph">
              <wp:posOffset>6350</wp:posOffset>
            </wp:positionV>
            <wp:extent cx="950118" cy="885825"/>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118"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F93">
        <w:rPr>
          <w:rFonts w:ascii="ＭＳ ゴシック" w:eastAsia="ＭＳ ゴシック" w:hAnsi="ＭＳ ゴシック" w:hint="eastAsia"/>
          <w:szCs w:val="21"/>
        </w:rPr>
        <w:t>臨時特例</w:t>
      </w:r>
      <w:r>
        <w:rPr>
          <w:rFonts w:ascii="ＭＳ ゴシック" w:eastAsia="ＭＳ ゴシック" w:hAnsi="ＭＳ ゴシック" w:hint="eastAsia"/>
          <w:szCs w:val="21"/>
        </w:rPr>
        <w:t>について</w:t>
      </w:r>
    </w:p>
    <w:p w:rsidR="00351F93" w:rsidRDefault="00351F93" w:rsidP="00351F93">
      <w:pPr>
        <w:ind w:leftChars="200" w:left="420"/>
        <w:rPr>
          <w:rFonts w:ascii="ＭＳ ゴシック" w:eastAsia="ＭＳ ゴシック" w:hAnsi="ＭＳ ゴシック"/>
          <w:szCs w:val="21"/>
        </w:rPr>
      </w:pPr>
    </w:p>
    <w:p w:rsidR="00446204" w:rsidRDefault="00446204" w:rsidP="00351F93">
      <w:pPr>
        <w:ind w:leftChars="200" w:left="420"/>
        <w:rPr>
          <w:rFonts w:ascii="ＭＳ ゴシック" w:eastAsia="ＭＳ ゴシック" w:hAnsi="ＭＳ ゴシック"/>
          <w:szCs w:val="21"/>
        </w:rPr>
      </w:pPr>
      <w:r w:rsidRPr="00AA21E2">
        <w:rPr>
          <w:rFonts w:ascii="ＭＳ ゴシック" w:eastAsia="ＭＳ ゴシック" w:hAnsi="ＭＳ ゴシック" w:hint="eastAsia"/>
          <w:szCs w:val="21"/>
        </w:rPr>
        <w:t>（</w:t>
      </w:r>
      <w:r w:rsidRPr="00AA21E2">
        <w:rPr>
          <w:rFonts w:ascii="ＭＳ ゴシック" w:eastAsia="ＭＳ ゴシック" w:hAnsi="ＭＳ ゴシック"/>
          <w:szCs w:val="21"/>
        </w:rPr>
        <w:t>URL）</w:t>
      </w:r>
      <w:r>
        <w:rPr>
          <w:rFonts w:ascii="ＭＳ ゴシック" w:eastAsia="ＭＳ ゴシック" w:hAnsi="ＭＳ ゴシック" w:hint="eastAsia"/>
          <w:szCs w:val="21"/>
        </w:rPr>
        <w:t>「</w:t>
      </w:r>
      <w:r w:rsidRPr="00446204">
        <w:rPr>
          <w:rFonts w:ascii="ＭＳ ゴシック" w:eastAsia="ＭＳ ゴシック" w:hAnsi="ＭＳ ゴシック" w:hint="eastAsia"/>
          <w:szCs w:val="21"/>
        </w:rPr>
        <w:t>学生のみなさまへ</w:t>
      </w:r>
      <w:r>
        <w:rPr>
          <w:rFonts w:ascii="ＭＳ ゴシック" w:eastAsia="ＭＳ ゴシック" w:hAnsi="ＭＳ ゴシック" w:hint="eastAsia"/>
          <w:szCs w:val="21"/>
        </w:rPr>
        <w:t>」</w:t>
      </w:r>
    </w:p>
    <w:p w:rsidR="007E514D" w:rsidRDefault="00446204" w:rsidP="00351F93">
      <w:pPr>
        <w:ind w:leftChars="200" w:left="420"/>
        <w:rPr>
          <w:rFonts w:ascii="ＭＳ ゴシック" w:eastAsia="ＭＳ ゴシック" w:hAnsi="ＭＳ ゴシック"/>
          <w:szCs w:val="21"/>
        </w:rPr>
      </w:pPr>
      <w:r w:rsidRPr="00446204">
        <w:rPr>
          <w:rFonts w:ascii="ＭＳ ゴシック" w:eastAsia="ＭＳ ゴシック" w:hAnsi="ＭＳ ゴシック"/>
          <w:szCs w:val="21"/>
        </w:rPr>
        <w:t>https://www.nenkin.go.jp/tokusetsu/gakusei.html</w:t>
      </w:r>
    </w:p>
    <w:p w:rsidR="007E514D" w:rsidRDefault="007E514D" w:rsidP="00351F93">
      <w:pPr>
        <w:ind w:leftChars="200" w:left="420"/>
        <w:rPr>
          <w:rFonts w:ascii="ＭＳ ゴシック" w:eastAsia="ＭＳ ゴシック" w:hAnsi="ＭＳ ゴシック"/>
          <w:szCs w:val="21"/>
        </w:rPr>
      </w:pPr>
    </w:p>
    <w:p w:rsidR="007E514D" w:rsidRDefault="007E514D" w:rsidP="00351F93">
      <w:pPr>
        <w:ind w:leftChars="200" w:left="420"/>
        <w:rPr>
          <w:rFonts w:ascii="ＭＳ ゴシック" w:eastAsia="ＭＳ ゴシック" w:hAnsi="ＭＳ ゴシック"/>
          <w:szCs w:val="21"/>
        </w:rPr>
      </w:pPr>
    </w:p>
    <w:p w:rsidR="007E514D" w:rsidRDefault="007E514D" w:rsidP="00351F93">
      <w:pPr>
        <w:ind w:leftChars="200" w:left="420"/>
        <w:rPr>
          <w:rFonts w:ascii="ＭＳ ゴシック" w:eastAsia="ＭＳ ゴシック" w:hAnsi="ＭＳ ゴシック"/>
          <w:szCs w:val="21"/>
        </w:rPr>
      </w:pPr>
    </w:p>
    <w:p w:rsidR="00F669D2" w:rsidRDefault="00351F93" w:rsidP="00351F93">
      <w:pPr>
        <w:ind w:leftChars="200" w:left="420"/>
        <w:rPr>
          <w:rFonts w:ascii="ＭＳ ゴシック" w:eastAsia="ＭＳ ゴシック" w:hAnsi="ＭＳ ゴシック"/>
          <w:szCs w:val="21"/>
        </w:rPr>
      </w:pP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56189" behindDoc="0" locked="0" layoutInCell="1" allowOverlap="1" wp14:anchorId="02AD40D4" wp14:editId="4B9CB27F">
                <wp:simplePos x="0" y="0"/>
                <wp:positionH relativeFrom="margin">
                  <wp:align>left</wp:align>
                </wp:positionH>
                <wp:positionV relativeFrom="paragraph">
                  <wp:posOffset>22415</wp:posOffset>
                </wp:positionV>
                <wp:extent cx="5524500" cy="1419367"/>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524500" cy="1419367"/>
                        </a:xfrm>
                        <a:prstGeom prst="rect">
                          <a:avLst/>
                        </a:prstGeom>
                        <a:noFill/>
                        <a:ln w="12700" cap="flat" cmpd="sng" algn="ctr">
                          <a:solidFill>
                            <a:sysClr val="windowText" lastClr="000000"/>
                          </a:solidFill>
                          <a:prstDash val="solid"/>
                          <a:miter lim="800000"/>
                        </a:ln>
                        <a:effectLst/>
                      </wps:spPr>
                      <wps:txbx>
                        <w:txbxContent>
                          <w:p w:rsidR="00351F93" w:rsidRDefault="00351F93" w:rsidP="00351F9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40D4" id="正方形/長方形 17" o:spid="_x0000_s1034" style="position:absolute;left:0;text-align:left;margin-left:0;margin-top:1.75pt;width:435pt;height:111.75pt;z-index:2516561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" filled="f" strokecolor="windowText" strokeweight="1pt">
                <v:textbox>
                  <w:txbxContent>
                    <w:p w:rsidR="00351F93" w:rsidRDefault="00351F93" w:rsidP="00351F93">
                      <w:pPr>
                        <w:jc w:val="left"/>
                      </w:pPr>
                    </w:p>
                  </w:txbxContent>
                </v:textbox>
                <w10:wrap anchorx="margin"/>
              </v:rect>
            </w:pict>
          </mc:Fallback>
        </mc:AlternateContent>
      </w:r>
    </w:p>
    <w:p w:rsidR="007E514D" w:rsidRDefault="00446204" w:rsidP="00351F93">
      <w:pPr>
        <w:ind w:leftChars="200" w:left="420"/>
        <w:rPr>
          <w:rFonts w:ascii="ＭＳ ゴシック" w:eastAsia="ＭＳ ゴシック" w:hAnsi="ＭＳ ゴシック"/>
          <w:szCs w:val="21"/>
        </w:rPr>
      </w:pPr>
      <w:r w:rsidRPr="00E53D07">
        <w:rPr>
          <w:rFonts w:ascii="ＭＳ ゴシック" w:eastAsia="ＭＳ ゴシック" w:hAnsi="ＭＳ ゴシック"/>
          <w:noProof/>
          <w:szCs w:val="21"/>
        </w:rPr>
        <w:drawing>
          <wp:anchor distT="0" distB="0" distL="114300" distR="114300" simplePos="0" relativeHeight="251706368" behindDoc="0" locked="0" layoutInCell="1" allowOverlap="1" wp14:anchorId="4EF9F5CB" wp14:editId="66573D84">
            <wp:simplePos x="0" y="0"/>
            <wp:positionH relativeFrom="margin">
              <wp:align>right</wp:align>
            </wp:positionH>
            <wp:positionV relativeFrom="paragraph">
              <wp:posOffset>6350</wp:posOffset>
            </wp:positionV>
            <wp:extent cx="971550" cy="925744"/>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25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F93" w:rsidRPr="00351F93">
        <w:rPr>
          <w:rFonts w:ascii="ＭＳ ゴシック" w:eastAsia="ＭＳ ゴシック" w:hAnsi="ＭＳ ゴシック" w:hint="eastAsia"/>
          <w:szCs w:val="21"/>
        </w:rPr>
        <w:t>電子申請</w:t>
      </w:r>
      <w:r w:rsidR="00351F93">
        <w:rPr>
          <w:rFonts w:ascii="ＭＳ ゴシック" w:eastAsia="ＭＳ ゴシック" w:hAnsi="ＭＳ ゴシック" w:hint="eastAsia"/>
          <w:szCs w:val="21"/>
        </w:rPr>
        <w:t>について</w:t>
      </w:r>
    </w:p>
    <w:p w:rsidR="00351F93" w:rsidRDefault="00351F93" w:rsidP="00351F93">
      <w:pPr>
        <w:ind w:leftChars="200" w:left="420"/>
        <w:rPr>
          <w:rFonts w:ascii="ＭＳ ゴシック" w:eastAsia="ＭＳ ゴシック" w:hAnsi="ＭＳ ゴシック"/>
          <w:szCs w:val="21"/>
        </w:rPr>
      </w:pPr>
    </w:p>
    <w:p w:rsidR="00351F93" w:rsidRDefault="007E514D" w:rsidP="00351F93">
      <w:pPr>
        <w:ind w:leftChars="200" w:left="420"/>
        <w:rPr>
          <w:rFonts w:ascii="ＭＳ ゴシック" w:eastAsia="ＭＳ ゴシック" w:hAnsi="ＭＳ ゴシック"/>
          <w:szCs w:val="21"/>
        </w:rPr>
      </w:pPr>
      <w:r w:rsidRPr="00AA21E2">
        <w:rPr>
          <w:rFonts w:ascii="ＭＳ ゴシック" w:eastAsia="ＭＳ ゴシック" w:hAnsi="ＭＳ ゴシック" w:hint="eastAsia"/>
          <w:szCs w:val="21"/>
        </w:rPr>
        <w:t>（</w:t>
      </w:r>
      <w:r w:rsidRPr="00AA21E2">
        <w:rPr>
          <w:rFonts w:ascii="ＭＳ ゴシック" w:eastAsia="ＭＳ ゴシック" w:hAnsi="ＭＳ ゴシック"/>
          <w:szCs w:val="21"/>
        </w:rPr>
        <w:t>URL）</w:t>
      </w:r>
    </w:p>
    <w:p w:rsidR="00446204" w:rsidRDefault="00446204" w:rsidP="00351F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w:t>
      </w:r>
      <w:r w:rsidRPr="00446204">
        <w:rPr>
          <w:rFonts w:ascii="ＭＳ ゴシック" w:eastAsia="ＭＳ ゴシック" w:hAnsi="ＭＳ ゴシック" w:hint="eastAsia"/>
          <w:szCs w:val="21"/>
        </w:rPr>
        <w:t>国民年金の加入や保険料免除に関する電子申請を開始しました</w:t>
      </w:r>
      <w:r>
        <w:rPr>
          <w:rFonts w:ascii="ＭＳ ゴシック" w:eastAsia="ＭＳ ゴシック" w:hAnsi="ＭＳ ゴシック" w:hint="eastAsia"/>
          <w:szCs w:val="21"/>
        </w:rPr>
        <w:t>」</w:t>
      </w:r>
    </w:p>
    <w:p w:rsidR="007E514D" w:rsidRDefault="007E514D" w:rsidP="00351F93">
      <w:pPr>
        <w:ind w:leftChars="200" w:left="420"/>
        <w:rPr>
          <w:rFonts w:ascii="ＭＳ ゴシック" w:eastAsia="ＭＳ ゴシック" w:hAnsi="ＭＳ ゴシック"/>
          <w:szCs w:val="21"/>
        </w:rPr>
      </w:pPr>
      <w:r w:rsidRPr="007E514D">
        <w:rPr>
          <w:rFonts w:ascii="ＭＳ ゴシック" w:eastAsia="ＭＳ ゴシック" w:hAnsi="ＭＳ ゴシック"/>
          <w:szCs w:val="21"/>
        </w:rPr>
        <w:t>https://www.nenkin.go.jp/tokusetsu/denshi_kokunen.html</w:t>
      </w:r>
    </w:p>
    <w:p w:rsidR="007E514D" w:rsidRDefault="007E514D" w:rsidP="00351F93">
      <w:pPr>
        <w:ind w:leftChars="200" w:left="420"/>
        <w:rPr>
          <w:rFonts w:ascii="ＭＳ ゴシック" w:eastAsia="ＭＳ ゴシック" w:hAnsi="ＭＳ ゴシック"/>
          <w:szCs w:val="21"/>
        </w:rPr>
      </w:pPr>
    </w:p>
    <w:p w:rsidR="007E514D" w:rsidRDefault="007E514D" w:rsidP="00351F93">
      <w:pPr>
        <w:ind w:leftChars="200" w:left="420"/>
        <w:rPr>
          <w:rFonts w:ascii="ＭＳ ゴシック" w:eastAsia="ＭＳ ゴシック" w:hAnsi="ＭＳ ゴシック"/>
          <w:szCs w:val="21"/>
        </w:rPr>
      </w:pPr>
    </w:p>
    <w:p w:rsidR="007E514D" w:rsidRDefault="007E514D" w:rsidP="00351F93">
      <w:pPr>
        <w:ind w:leftChars="200" w:left="420"/>
        <w:rPr>
          <w:rFonts w:ascii="ＭＳ ゴシック" w:eastAsia="ＭＳ ゴシック" w:hAnsi="ＭＳ ゴシック"/>
          <w:szCs w:val="21"/>
        </w:rPr>
      </w:pPr>
    </w:p>
    <w:p w:rsidR="007E514D" w:rsidRDefault="00351F93" w:rsidP="00351F93">
      <w:pPr>
        <w:ind w:leftChars="200" w:left="420"/>
        <w:rPr>
          <w:rFonts w:ascii="ＭＳ ゴシック" w:eastAsia="ＭＳ ゴシック" w:hAnsi="ＭＳ ゴシック"/>
          <w:szCs w:val="21"/>
        </w:rPr>
      </w:pPr>
      <w:r w:rsidRPr="00E53D07">
        <w:rPr>
          <w:rFonts w:ascii="ＭＳ ゴシック" w:eastAsia="ＭＳ ゴシック" w:hAnsi="ＭＳ ゴシック"/>
          <w:noProof/>
          <w:szCs w:val="21"/>
        </w:rPr>
        <w:drawing>
          <wp:anchor distT="0" distB="0" distL="114300" distR="114300" simplePos="0" relativeHeight="251707392" behindDoc="0" locked="0" layoutInCell="1" allowOverlap="1" wp14:anchorId="3BDFE9D0" wp14:editId="1819A9E1">
            <wp:simplePos x="0" y="0"/>
            <wp:positionH relativeFrom="margin">
              <wp:align>right</wp:align>
            </wp:positionH>
            <wp:positionV relativeFrom="paragraph">
              <wp:posOffset>136525</wp:posOffset>
            </wp:positionV>
            <wp:extent cx="950117" cy="885825"/>
            <wp:effectExtent l="0" t="0" r="254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0117"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1E2">
        <w:rPr>
          <w:rFonts w:ascii="ＭＳ ゴシック" w:eastAsia="ＭＳ ゴシック" w:hAnsi="ＭＳ ゴシック" w:hint="eastAsia"/>
          <w:noProof/>
          <w:szCs w:val="21"/>
        </w:rPr>
        <mc:AlternateContent>
          <mc:Choice Requires="wps">
            <w:drawing>
              <wp:anchor distT="0" distB="0" distL="114300" distR="114300" simplePos="0" relativeHeight="251657214" behindDoc="0" locked="0" layoutInCell="1" allowOverlap="1" wp14:anchorId="02AD40D4" wp14:editId="4B9CB27F">
                <wp:simplePos x="0" y="0"/>
                <wp:positionH relativeFrom="margin">
                  <wp:align>left</wp:align>
                </wp:positionH>
                <wp:positionV relativeFrom="paragraph">
                  <wp:posOffset>53975</wp:posOffset>
                </wp:positionV>
                <wp:extent cx="5524500" cy="113347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5524500" cy="1133475"/>
                        </a:xfrm>
                        <a:prstGeom prst="rect">
                          <a:avLst/>
                        </a:prstGeom>
                        <a:noFill/>
                        <a:ln w="12700" cap="flat" cmpd="sng" algn="ctr">
                          <a:solidFill>
                            <a:sysClr val="windowText" lastClr="000000"/>
                          </a:solidFill>
                          <a:prstDash val="solid"/>
                          <a:miter lim="800000"/>
                        </a:ln>
                        <a:effectLst/>
                      </wps:spPr>
                      <wps:txbx>
                        <w:txbxContent>
                          <w:p w:rsidR="00351F93" w:rsidRDefault="00351F93" w:rsidP="00351F9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40D4" id="正方形/長方形 18" o:spid="_x0000_s1035" style="position:absolute;left:0;text-align:left;margin-left:0;margin-top:4.25pt;width:435pt;height:89.2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" filled="f" strokecolor="windowText" strokeweight="1pt">
                <v:textbox>
                  <w:txbxContent>
                    <w:p w:rsidR="00351F93" w:rsidRDefault="00351F93" w:rsidP="00351F93">
                      <w:pPr>
                        <w:jc w:val="left"/>
                      </w:pPr>
                    </w:p>
                  </w:txbxContent>
                </v:textbox>
                <w10:wrap anchorx="margin"/>
              </v:rect>
            </w:pict>
          </mc:Fallback>
        </mc:AlternateContent>
      </w:r>
    </w:p>
    <w:p w:rsidR="007E514D" w:rsidRDefault="00351F93" w:rsidP="00351F93">
      <w:pPr>
        <w:ind w:leftChars="200" w:left="420"/>
        <w:rPr>
          <w:rFonts w:ascii="ＭＳ ゴシック" w:eastAsia="ＭＳ ゴシック" w:hAnsi="ＭＳ ゴシック"/>
          <w:szCs w:val="21"/>
        </w:rPr>
      </w:pPr>
      <w:r w:rsidRPr="00351F93">
        <w:rPr>
          <w:rFonts w:ascii="ＭＳ ゴシック" w:eastAsia="ＭＳ ゴシック" w:hAnsi="ＭＳ ゴシック" w:hint="eastAsia"/>
          <w:szCs w:val="21"/>
        </w:rPr>
        <w:t>外国人の方</w:t>
      </w:r>
    </w:p>
    <w:p w:rsidR="007E514D" w:rsidRDefault="007E514D" w:rsidP="00351F93">
      <w:pPr>
        <w:ind w:leftChars="200" w:left="420"/>
        <w:rPr>
          <w:rFonts w:ascii="ＭＳ ゴシック" w:eastAsia="ＭＳ ゴシック" w:hAnsi="ＭＳ ゴシック" w:hint="eastAsia"/>
          <w:szCs w:val="21"/>
        </w:rPr>
      </w:pPr>
    </w:p>
    <w:p w:rsidR="00351F93" w:rsidRDefault="007E514D" w:rsidP="00351F93">
      <w:pPr>
        <w:ind w:leftChars="200" w:left="420"/>
        <w:rPr>
          <w:rFonts w:ascii="ＭＳ ゴシック" w:eastAsia="ＭＳ ゴシック" w:hAnsi="ＭＳ ゴシック" w:hint="eastAsia"/>
          <w:szCs w:val="21"/>
        </w:rPr>
      </w:pPr>
      <w:r w:rsidRPr="00AA21E2">
        <w:rPr>
          <w:rFonts w:ascii="ＭＳ ゴシック" w:eastAsia="ＭＳ ゴシック" w:hAnsi="ＭＳ ゴシック" w:hint="eastAsia"/>
          <w:szCs w:val="21"/>
        </w:rPr>
        <w:t>（</w:t>
      </w:r>
      <w:r w:rsidRPr="00AA21E2">
        <w:rPr>
          <w:rFonts w:ascii="ＭＳ ゴシック" w:eastAsia="ＭＳ ゴシック" w:hAnsi="ＭＳ ゴシック"/>
          <w:szCs w:val="21"/>
        </w:rPr>
        <w:t>URL）</w:t>
      </w:r>
      <w:r w:rsidR="00351F93">
        <w:rPr>
          <w:rFonts w:ascii="ＭＳ ゴシック" w:eastAsia="ＭＳ ゴシック" w:hAnsi="ＭＳ ゴシック" w:hint="eastAsia"/>
          <w:szCs w:val="21"/>
        </w:rPr>
        <w:t>「</w:t>
      </w:r>
      <w:r w:rsidR="00351F93" w:rsidRPr="00351F93">
        <w:rPr>
          <w:rFonts w:ascii="ＭＳ ゴシック" w:eastAsia="ＭＳ ゴシック" w:hAnsi="ＭＳ ゴシック"/>
          <w:szCs w:val="21"/>
        </w:rPr>
        <w:t>International</w:t>
      </w:r>
      <w:r w:rsidR="00351F93">
        <w:rPr>
          <w:rFonts w:ascii="ＭＳ ゴシック" w:eastAsia="ＭＳ ゴシック" w:hAnsi="ＭＳ ゴシック" w:hint="eastAsia"/>
          <w:szCs w:val="21"/>
        </w:rPr>
        <w:t>」</w:t>
      </w:r>
    </w:p>
    <w:p w:rsidR="0093496F" w:rsidRPr="00AA21E2" w:rsidRDefault="007E514D" w:rsidP="00351F93">
      <w:pPr>
        <w:ind w:leftChars="200" w:left="420"/>
        <w:rPr>
          <w:rFonts w:ascii="ＭＳ ゴシック" w:eastAsia="ＭＳ ゴシック" w:hAnsi="ＭＳ ゴシック"/>
          <w:szCs w:val="21"/>
        </w:rPr>
      </w:pPr>
      <w:r w:rsidRPr="007E514D">
        <w:rPr>
          <w:rFonts w:ascii="ＭＳ ゴシック" w:eastAsia="ＭＳ ゴシック" w:hAnsi="ＭＳ ゴシック"/>
          <w:szCs w:val="21"/>
        </w:rPr>
        <w:t>https://www.nenkin.go.jp/international/index.html</w:t>
      </w:r>
    </w:p>
    <w:sectPr w:rsidR="0093496F" w:rsidRPr="00AA21E2" w:rsidSect="00A16AEA">
      <w:headerReference w:type="default" r:id="rId11"/>
      <w:pgSz w:w="11906" w:h="16838"/>
      <w:pgMar w:top="1985"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D9" w:rsidRDefault="00605BD9" w:rsidP="00605BD9">
      <w:r>
        <w:separator/>
      </w:r>
    </w:p>
  </w:endnote>
  <w:endnote w:type="continuationSeparator" w:id="0">
    <w:p w:rsidR="00605BD9" w:rsidRDefault="00605BD9" w:rsidP="0060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D9" w:rsidRDefault="00605BD9" w:rsidP="00605BD9">
      <w:r>
        <w:separator/>
      </w:r>
    </w:p>
  </w:footnote>
  <w:footnote w:type="continuationSeparator" w:id="0">
    <w:p w:rsidR="00605BD9" w:rsidRDefault="00605BD9" w:rsidP="0060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F93" w:rsidRDefault="00351F93">
    <w:pPr>
      <w:pStyle w:val="a3"/>
      <w:rPr>
        <w:rFonts w:hint="eastAsia"/>
      </w:rPr>
    </w:pPr>
    <w:r>
      <w:rPr>
        <w:rFonts w:hint="eastAsia"/>
      </w:rPr>
      <w:t>機密性２完全性２可用性２（国民年金部）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9E"/>
    <w:rsid w:val="00071D08"/>
    <w:rsid w:val="00074948"/>
    <w:rsid w:val="000B6CFD"/>
    <w:rsid w:val="000D5E57"/>
    <w:rsid w:val="000E4F56"/>
    <w:rsid w:val="000E5C39"/>
    <w:rsid w:val="001437DA"/>
    <w:rsid w:val="00190D9D"/>
    <w:rsid w:val="001951F2"/>
    <w:rsid w:val="00226F1D"/>
    <w:rsid w:val="00292933"/>
    <w:rsid w:val="002975D5"/>
    <w:rsid w:val="00304F94"/>
    <w:rsid w:val="003167E3"/>
    <w:rsid w:val="00324D8E"/>
    <w:rsid w:val="00333B5C"/>
    <w:rsid w:val="0034149E"/>
    <w:rsid w:val="00351F93"/>
    <w:rsid w:val="00446204"/>
    <w:rsid w:val="00551399"/>
    <w:rsid w:val="00595270"/>
    <w:rsid w:val="005A0CE6"/>
    <w:rsid w:val="005A167A"/>
    <w:rsid w:val="005C679F"/>
    <w:rsid w:val="005E339F"/>
    <w:rsid w:val="005E5887"/>
    <w:rsid w:val="00605BD9"/>
    <w:rsid w:val="00654A3A"/>
    <w:rsid w:val="00670EE5"/>
    <w:rsid w:val="006A00AA"/>
    <w:rsid w:val="007164DD"/>
    <w:rsid w:val="0074359E"/>
    <w:rsid w:val="0075391B"/>
    <w:rsid w:val="00760C50"/>
    <w:rsid w:val="007853B7"/>
    <w:rsid w:val="007879E9"/>
    <w:rsid w:val="00797CFC"/>
    <w:rsid w:val="007E514D"/>
    <w:rsid w:val="00813C59"/>
    <w:rsid w:val="008727DA"/>
    <w:rsid w:val="00917A23"/>
    <w:rsid w:val="0093496F"/>
    <w:rsid w:val="009565FE"/>
    <w:rsid w:val="0095709A"/>
    <w:rsid w:val="00986E8B"/>
    <w:rsid w:val="009A72BF"/>
    <w:rsid w:val="009B3C70"/>
    <w:rsid w:val="009B3F7D"/>
    <w:rsid w:val="009E6078"/>
    <w:rsid w:val="00A16AEA"/>
    <w:rsid w:val="00AA1ACE"/>
    <w:rsid w:val="00AA21E2"/>
    <w:rsid w:val="00AA75C4"/>
    <w:rsid w:val="00AD7234"/>
    <w:rsid w:val="00AF0241"/>
    <w:rsid w:val="00AF4CC7"/>
    <w:rsid w:val="00B237FA"/>
    <w:rsid w:val="00B57C9C"/>
    <w:rsid w:val="00BE564A"/>
    <w:rsid w:val="00D27D1E"/>
    <w:rsid w:val="00D547C3"/>
    <w:rsid w:val="00DB0408"/>
    <w:rsid w:val="00DC7638"/>
    <w:rsid w:val="00E11C2E"/>
    <w:rsid w:val="00ED05E6"/>
    <w:rsid w:val="00F332D5"/>
    <w:rsid w:val="00F669D2"/>
    <w:rsid w:val="00FC35C8"/>
    <w:rsid w:val="00FE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B1D13"/>
  <w15:chartTrackingRefBased/>
  <w15:docId w15:val="{229423BF-298C-4B27-B3B3-6E4612D7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D9"/>
    <w:pPr>
      <w:tabs>
        <w:tab w:val="center" w:pos="4252"/>
        <w:tab w:val="right" w:pos="8504"/>
      </w:tabs>
      <w:snapToGrid w:val="0"/>
    </w:pPr>
  </w:style>
  <w:style w:type="character" w:customStyle="1" w:styleId="a4">
    <w:name w:val="ヘッダー (文字)"/>
    <w:basedOn w:val="a0"/>
    <w:link w:val="a3"/>
    <w:uiPriority w:val="99"/>
    <w:rsid w:val="00605BD9"/>
  </w:style>
  <w:style w:type="paragraph" w:styleId="a5">
    <w:name w:val="footer"/>
    <w:basedOn w:val="a"/>
    <w:link w:val="a6"/>
    <w:uiPriority w:val="99"/>
    <w:unhideWhenUsed/>
    <w:rsid w:val="00605BD9"/>
    <w:pPr>
      <w:tabs>
        <w:tab w:val="center" w:pos="4252"/>
        <w:tab w:val="right" w:pos="8504"/>
      </w:tabs>
      <w:snapToGrid w:val="0"/>
    </w:pPr>
  </w:style>
  <w:style w:type="character" w:customStyle="1" w:styleId="a6">
    <w:name w:val="フッター (文字)"/>
    <w:basedOn w:val="a0"/>
    <w:link w:val="a5"/>
    <w:uiPriority w:val="99"/>
    <w:rsid w:val="00605BD9"/>
  </w:style>
  <w:style w:type="paragraph" w:styleId="a7">
    <w:name w:val="Balloon Text"/>
    <w:basedOn w:val="a"/>
    <w:link w:val="a8"/>
    <w:uiPriority w:val="99"/>
    <w:semiHidden/>
    <w:unhideWhenUsed/>
    <w:rsid w:val="009B3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F7D"/>
    <w:rPr>
      <w:rFonts w:asciiTheme="majorHAnsi" w:eastAsiaTheme="majorEastAsia" w:hAnsiTheme="majorHAnsi" w:cstheme="majorBidi"/>
      <w:sz w:val="18"/>
      <w:szCs w:val="18"/>
    </w:rPr>
  </w:style>
  <w:style w:type="character" w:styleId="a9">
    <w:name w:val="Hyperlink"/>
    <w:basedOn w:val="a0"/>
    <w:uiPriority w:val="99"/>
    <w:unhideWhenUsed/>
    <w:rsid w:val="009B3C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4681">
      <w:bodyDiv w:val="1"/>
      <w:marLeft w:val="0"/>
      <w:marRight w:val="0"/>
      <w:marTop w:val="0"/>
      <w:marBottom w:val="0"/>
      <w:divBdr>
        <w:top w:val="none" w:sz="0" w:space="0" w:color="auto"/>
        <w:left w:val="none" w:sz="0" w:space="0" w:color="auto"/>
        <w:bottom w:val="none" w:sz="0" w:space="0" w:color="auto"/>
        <w:right w:val="none" w:sz="0" w:space="0" w:color="auto"/>
      </w:divBdr>
    </w:div>
    <w:div w:id="6760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AEDB-7EED-4E77-89F9-86B92D19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dc:creator>
  <cp:keywords/>
  <dc:description/>
  <cp:lastModifiedBy>岩永　靖加</cp:lastModifiedBy>
  <cp:revision>2</cp:revision>
  <cp:lastPrinted>2022-09-14T04:06:00Z</cp:lastPrinted>
  <dcterms:created xsi:type="dcterms:W3CDTF">2022-09-14T04:07:00Z</dcterms:created>
  <dcterms:modified xsi:type="dcterms:W3CDTF">2022-09-14T04:07:00Z</dcterms:modified>
</cp:coreProperties>
</file>